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ED5983" w14:textId="547381EF" w:rsidR="00A84744" w:rsidRPr="000D1606" w:rsidRDefault="2BAB7DD5" w:rsidP="63E9BE70">
      <w:pPr>
        <w:tabs>
          <w:tab w:val="left" w:pos="284"/>
        </w:tabs>
        <w:spacing w:after="0"/>
        <w:jc w:val="center"/>
        <w:rPr>
          <w:rFonts w:ascii="Times New Roman" w:eastAsia="Times New Roman" w:hAnsi="Times New Roman" w:cs="Times New Roman"/>
          <w:b/>
          <w:bCs/>
          <w:kern w:val="0"/>
          <w:lang w:val="lt-LT"/>
          <w14:ligatures w14:val="none"/>
        </w:rPr>
      </w:pPr>
      <w:r w:rsidRPr="000D1606">
        <w:rPr>
          <w:rFonts w:ascii="Times New Roman" w:eastAsia="Times New Roman" w:hAnsi="Times New Roman" w:cs="Times New Roman"/>
          <w:b/>
          <w:bCs/>
          <w:kern w:val="0"/>
          <w:lang w:val="lt-LT"/>
          <w14:ligatures w14:val="none"/>
        </w:rPr>
        <w:t>T</w:t>
      </w:r>
      <w:r w:rsidR="00A84744" w:rsidRPr="000D1606">
        <w:rPr>
          <w:rFonts w:ascii="Times New Roman" w:eastAsia="Times New Roman" w:hAnsi="Times New Roman" w:cs="Times New Roman"/>
          <w:b/>
          <w:bCs/>
          <w:kern w:val="0"/>
          <w:lang w:val="lt-LT"/>
          <w14:ligatures w14:val="none"/>
        </w:rPr>
        <w:t>ECHNINĖ SPECIFIKACIJA</w:t>
      </w:r>
    </w:p>
    <w:p w14:paraId="157B173F" w14:textId="77777777" w:rsidR="008306AA" w:rsidRPr="000D1606" w:rsidRDefault="008306AA" w:rsidP="63E9BE70">
      <w:pPr>
        <w:tabs>
          <w:tab w:val="left" w:pos="284"/>
        </w:tabs>
        <w:spacing w:after="0"/>
        <w:jc w:val="both"/>
        <w:rPr>
          <w:rFonts w:ascii="Times New Roman" w:eastAsia="Times New Roman" w:hAnsi="Times New Roman" w:cs="Times New Roman"/>
          <w:b/>
          <w:bCs/>
          <w:kern w:val="0"/>
          <w:lang w:val="lt-LT"/>
          <w14:ligatures w14:val="none"/>
        </w:rPr>
      </w:pPr>
    </w:p>
    <w:p w14:paraId="498FDD51" w14:textId="77E77F97" w:rsidR="00A84744" w:rsidRPr="000D1606" w:rsidRDefault="00A84744" w:rsidP="00AF7BFE">
      <w:pPr>
        <w:pBdr>
          <w:top w:val="single" w:sz="4" w:space="1" w:color="auto"/>
          <w:bottom w:val="single" w:sz="4" w:space="1" w:color="auto"/>
        </w:pBdr>
        <w:shd w:val="clear" w:color="auto" w:fill="D9E2F3" w:themeFill="accent1" w:themeFillTint="33"/>
        <w:tabs>
          <w:tab w:val="left" w:pos="426"/>
          <w:tab w:val="left" w:pos="9465"/>
        </w:tabs>
        <w:spacing w:after="0"/>
        <w:contextualSpacing/>
        <w:jc w:val="both"/>
        <w:rPr>
          <w:rFonts w:ascii="Times New Roman" w:eastAsia="Times New Roman" w:hAnsi="Times New Roman" w:cs="Times New Roman"/>
          <w:b/>
          <w:bCs/>
          <w:kern w:val="0"/>
          <w:lang w:val="lt-LT"/>
          <w14:ligatures w14:val="none"/>
        </w:rPr>
      </w:pPr>
      <w:r w:rsidRPr="000D1606">
        <w:rPr>
          <w:rFonts w:ascii="Times New Roman" w:eastAsia="Times New Roman" w:hAnsi="Times New Roman" w:cs="Times New Roman"/>
          <w:b/>
          <w:bCs/>
          <w:kern w:val="0"/>
          <w:lang w:val="lt-LT"/>
          <w14:ligatures w14:val="none"/>
        </w:rPr>
        <w:t>I DALIS. PIRKIMO OBJEKTO APRAŠYMAS</w:t>
      </w:r>
      <w:r w:rsidR="00AF7BFE" w:rsidRPr="000D1606">
        <w:rPr>
          <w:rFonts w:ascii="Times New Roman" w:eastAsia="Times New Roman" w:hAnsi="Times New Roman" w:cs="Times New Roman"/>
          <w:b/>
          <w:bCs/>
          <w:kern w:val="0"/>
          <w:lang w:val="lt-LT"/>
          <w14:ligatures w14:val="none"/>
        </w:rPr>
        <w:tab/>
      </w:r>
    </w:p>
    <w:p w14:paraId="2F2A4764" w14:textId="77777777" w:rsidR="00A84744" w:rsidRPr="000D1606" w:rsidRDefault="00A84744" w:rsidP="63E9BE70">
      <w:pPr>
        <w:numPr>
          <w:ilvl w:val="0"/>
          <w:numId w:val="28"/>
        </w:numPr>
        <w:pBdr>
          <w:bottom w:val="single" w:sz="4" w:space="1" w:color="auto"/>
        </w:pBdr>
        <w:tabs>
          <w:tab w:val="left" w:pos="284"/>
        </w:tabs>
        <w:spacing w:after="0"/>
        <w:contextualSpacing/>
        <w:jc w:val="both"/>
        <w:rPr>
          <w:rFonts w:ascii="Times New Roman" w:eastAsia="Times New Roman" w:hAnsi="Times New Roman" w:cs="Times New Roman"/>
          <w:b/>
          <w:bCs/>
          <w:kern w:val="0"/>
          <w:lang w:val="lt-LT"/>
          <w14:ligatures w14:val="none"/>
        </w:rPr>
      </w:pPr>
      <w:r w:rsidRPr="000D1606">
        <w:rPr>
          <w:rFonts w:ascii="Times New Roman" w:eastAsia="Times New Roman" w:hAnsi="Times New Roman" w:cs="Times New Roman"/>
          <w:b/>
          <w:bCs/>
          <w:kern w:val="0"/>
          <w:lang w:val="lt-LT"/>
          <w14:ligatures w14:val="none"/>
        </w:rPr>
        <w:t>SĄVOKOS IR SUTRUMPINIMAI</w:t>
      </w:r>
    </w:p>
    <w:p w14:paraId="04018E70" w14:textId="31B4989E" w:rsidR="00A84744" w:rsidRPr="000D1606" w:rsidRDefault="00A84744" w:rsidP="000D1606">
      <w:pPr>
        <w:numPr>
          <w:ilvl w:val="1"/>
          <w:numId w:val="28"/>
        </w:numPr>
        <w:tabs>
          <w:tab w:val="left" w:pos="284"/>
          <w:tab w:val="left" w:pos="426"/>
        </w:tabs>
        <w:spacing w:after="0"/>
        <w:ind w:left="0" w:firstLine="0"/>
        <w:contextualSpacing/>
        <w:jc w:val="both"/>
        <w:rPr>
          <w:rFonts w:ascii="Times New Roman" w:eastAsia="Times New Roman" w:hAnsi="Times New Roman" w:cs="Times New Roman"/>
          <w:kern w:val="0"/>
          <w:lang w:val="lt-LT"/>
          <w14:ligatures w14:val="none"/>
        </w:rPr>
      </w:pPr>
      <w:r w:rsidRPr="000D1606">
        <w:rPr>
          <w:rFonts w:ascii="Times New Roman" w:eastAsia="Times New Roman" w:hAnsi="Times New Roman" w:cs="Times New Roman"/>
          <w:kern w:val="0"/>
          <w:lang w:val="lt-LT"/>
          <w14:ligatures w14:val="none"/>
        </w:rPr>
        <w:t xml:space="preserve">Perkančioji organizacija – </w:t>
      </w:r>
      <w:r w:rsidR="00E7083E" w:rsidRPr="000D1606">
        <w:rPr>
          <w:rFonts w:ascii="Times New Roman" w:eastAsia="Times New Roman" w:hAnsi="Times New Roman" w:cs="Times New Roman"/>
          <w:kern w:val="0"/>
          <w:lang w:val="lt-LT"/>
          <w14:ligatures w14:val="none"/>
        </w:rPr>
        <w:t>a</w:t>
      </w:r>
      <w:r w:rsidR="00F95F10" w:rsidRPr="000D1606">
        <w:rPr>
          <w:rFonts w:ascii="Times New Roman" w:eastAsia="Times New Roman" w:hAnsi="Times New Roman" w:cs="Times New Roman"/>
          <w:kern w:val="0"/>
          <w:lang w:val="lt-LT"/>
          <w14:ligatures w14:val="none"/>
        </w:rPr>
        <w:t>kcinė bendrovė</w:t>
      </w:r>
      <w:r w:rsidRPr="000D1606">
        <w:rPr>
          <w:rFonts w:ascii="Times New Roman" w:eastAsia="Times New Roman" w:hAnsi="Times New Roman" w:cs="Times New Roman"/>
          <w:kern w:val="0"/>
          <w:lang w:val="lt-LT"/>
          <w14:ligatures w14:val="none"/>
        </w:rPr>
        <w:t xml:space="preserve"> „Regitra“</w:t>
      </w:r>
      <w:r w:rsidR="004C43E1" w:rsidRPr="000D1606">
        <w:rPr>
          <w:rFonts w:ascii="Times New Roman" w:eastAsia="Times New Roman" w:hAnsi="Times New Roman" w:cs="Times New Roman"/>
          <w:kern w:val="0"/>
          <w:lang w:val="lt-LT"/>
          <w14:ligatures w14:val="none"/>
        </w:rPr>
        <w:t>, kuri po</w:t>
      </w:r>
      <w:r w:rsidR="00E7083E" w:rsidRPr="000D1606">
        <w:rPr>
          <w:rFonts w:ascii="Times New Roman" w:eastAsia="Times New Roman" w:hAnsi="Times New Roman" w:cs="Times New Roman"/>
          <w:kern w:val="0"/>
          <w:lang w:val="lt-LT"/>
          <w14:ligatures w14:val="none"/>
        </w:rPr>
        <w:t xml:space="preserve"> viešojo pirkimo-parda</w:t>
      </w:r>
      <w:r w:rsidR="00F07B48" w:rsidRPr="000D1606">
        <w:rPr>
          <w:rFonts w:ascii="Times New Roman" w:eastAsia="Times New Roman" w:hAnsi="Times New Roman" w:cs="Times New Roman"/>
          <w:kern w:val="0"/>
          <w:lang w:val="lt-LT"/>
          <w14:ligatures w14:val="none"/>
        </w:rPr>
        <w:t>vimo sutarties dėl pirkimo objekto (toliau – Sutartis)</w:t>
      </w:r>
      <w:r w:rsidR="004C43E1" w:rsidRPr="000D1606">
        <w:rPr>
          <w:rFonts w:ascii="Times New Roman" w:eastAsia="Times New Roman" w:hAnsi="Times New Roman" w:cs="Times New Roman"/>
          <w:kern w:val="0"/>
          <w:lang w:val="lt-LT"/>
          <w14:ligatures w14:val="none"/>
        </w:rPr>
        <w:t xml:space="preserve"> sudarymo vadinama Pirkėju.</w:t>
      </w:r>
    </w:p>
    <w:p w14:paraId="574EDD8E" w14:textId="784FC288" w:rsidR="00A84744" w:rsidRPr="000D1606" w:rsidRDefault="00A84744" w:rsidP="63E9BE70">
      <w:pPr>
        <w:numPr>
          <w:ilvl w:val="1"/>
          <w:numId w:val="28"/>
        </w:numPr>
        <w:tabs>
          <w:tab w:val="left" w:pos="284"/>
          <w:tab w:val="left" w:pos="426"/>
        </w:tabs>
        <w:spacing w:after="0"/>
        <w:ind w:left="0" w:firstLine="0"/>
        <w:contextualSpacing/>
        <w:jc w:val="both"/>
        <w:rPr>
          <w:rFonts w:ascii="Times New Roman" w:eastAsia="Times New Roman" w:hAnsi="Times New Roman" w:cs="Times New Roman"/>
          <w:kern w:val="0"/>
          <w:lang w:val="lt-LT"/>
          <w14:ligatures w14:val="none"/>
        </w:rPr>
      </w:pPr>
      <w:r w:rsidRPr="000D1606">
        <w:rPr>
          <w:rFonts w:ascii="Times New Roman" w:eastAsia="Times New Roman" w:hAnsi="Times New Roman" w:cs="Times New Roman"/>
          <w:kern w:val="0"/>
          <w:lang w:val="lt-LT"/>
          <w14:ligatures w14:val="none"/>
        </w:rPr>
        <w:t xml:space="preserve">Tiekėjas – ūkio subjektas – fizinis asmuo, privatusis juridinis asmuo, viešasis juridinis asmuo, kitos organizacijos ir jų padaliniai ar tokių asmenų grupė, su kuriuo Perkančioji organizacija sudaro </w:t>
      </w:r>
      <w:r w:rsidR="00F07B48" w:rsidRPr="000D1606">
        <w:rPr>
          <w:rFonts w:ascii="Times New Roman" w:eastAsia="Times New Roman" w:hAnsi="Times New Roman" w:cs="Times New Roman"/>
          <w:kern w:val="0"/>
          <w:lang w:val="lt-LT"/>
          <w14:ligatures w14:val="none"/>
        </w:rPr>
        <w:t>S</w:t>
      </w:r>
      <w:r w:rsidRPr="000D1606">
        <w:rPr>
          <w:rFonts w:ascii="Times New Roman" w:eastAsia="Times New Roman" w:hAnsi="Times New Roman" w:cs="Times New Roman"/>
          <w:kern w:val="0"/>
          <w:lang w:val="lt-LT"/>
          <w14:ligatures w14:val="none"/>
        </w:rPr>
        <w:t>utartį</w:t>
      </w:r>
      <w:r w:rsidR="00311CE3" w:rsidRPr="000D1606">
        <w:rPr>
          <w:rFonts w:ascii="Times New Roman" w:eastAsia="Times New Roman" w:hAnsi="Times New Roman" w:cs="Times New Roman"/>
          <w:kern w:val="0"/>
          <w:lang w:val="lt-LT"/>
          <w14:ligatures w14:val="none"/>
        </w:rPr>
        <w:t>.</w:t>
      </w:r>
    </w:p>
    <w:p w14:paraId="4AB46580" w14:textId="49B47637" w:rsidR="006D260C" w:rsidRPr="000D1606" w:rsidRDefault="006D260C" w:rsidP="63E9BE70">
      <w:pPr>
        <w:pStyle w:val="ListParagraph"/>
        <w:numPr>
          <w:ilvl w:val="1"/>
          <w:numId w:val="28"/>
        </w:numPr>
        <w:ind w:left="426" w:hanging="426"/>
        <w:jc w:val="both"/>
        <w:rPr>
          <w:rFonts w:eastAsia="Times New Roman"/>
          <w:sz w:val="22"/>
          <w:szCs w:val="22"/>
        </w:rPr>
      </w:pPr>
      <w:r w:rsidRPr="000D1606">
        <w:rPr>
          <w:rFonts w:eastAsia="Times New Roman"/>
          <w:sz w:val="22"/>
          <w:szCs w:val="22"/>
        </w:rPr>
        <w:t>VNŽ – Lietuvoje išduoti valstybinio numerio ženklai</w:t>
      </w:r>
      <w:r w:rsidR="009C643D" w:rsidRPr="000D1606">
        <w:rPr>
          <w:rFonts w:eastAsia="Times New Roman"/>
          <w:sz w:val="22"/>
          <w:szCs w:val="22"/>
        </w:rPr>
        <w:t>.</w:t>
      </w:r>
    </w:p>
    <w:p w14:paraId="356B7C44" w14:textId="4F03DC00" w:rsidR="00A61B3D" w:rsidRPr="000D1606" w:rsidRDefault="00A61B3D" w:rsidP="63E9BE70">
      <w:pPr>
        <w:pStyle w:val="ListParagraph"/>
        <w:numPr>
          <w:ilvl w:val="1"/>
          <w:numId w:val="28"/>
        </w:numPr>
        <w:ind w:left="426" w:hanging="426"/>
        <w:jc w:val="both"/>
        <w:rPr>
          <w:rFonts w:eastAsia="Times New Roman"/>
          <w:sz w:val="22"/>
          <w:szCs w:val="22"/>
        </w:rPr>
      </w:pPr>
      <w:r w:rsidRPr="000D1606">
        <w:rPr>
          <w:rFonts w:eastAsia="Times New Roman"/>
          <w:sz w:val="22"/>
          <w:szCs w:val="22"/>
        </w:rPr>
        <w:t xml:space="preserve">VNŽ rėmeliai – rėmeliai </w:t>
      </w:r>
      <w:r w:rsidR="00241F64" w:rsidRPr="000D1606">
        <w:rPr>
          <w:rFonts w:eastAsia="Times New Roman"/>
          <w:sz w:val="22"/>
          <w:szCs w:val="22"/>
        </w:rPr>
        <w:t>valstybinio numerio ženklams, skirti tvirtinimui prie transporto priemon</w:t>
      </w:r>
      <w:r w:rsidR="000C7AF0" w:rsidRPr="000D1606">
        <w:rPr>
          <w:rFonts w:eastAsia="Times New Roman"/>
          <w:sz w:val="22"/>
          <w:szCs w:val="22"/>
        </w:rPr>
        <w:t>ės.</w:t>
      </w:r>
    </w:p>
    <w:p w14:paraId="40702544" w14:textId="77777777" w:rsidR="00932EF6" w:rsidRPr="000D1606" w:rsidRDefault="00932EF6" w:rsidP="63E9BE70">
      <w:pPr>
        <w:pStyle w:val="ListParagraph"/>
        <w:ind w:left="426"/>
        <w:jc w:val="both"/>
        <w:rPr>
          <w:rFonts w:eastAsia="Times New Roman"/>
          <w:sz w:val="22"/>
          <w:szCs w:val="22"/>
        </w:rPr>
      </w:pPr>
    </w:p>
    <w:p w14:paraId="07966735" w14:textId="77777777" w:rsidR="00A84744" w:rsidRPr="000D1606" w:rsidRDefault="00A84744" w:rsidP="63E9BE70">
      <w:pPr>
        <w:numPr>
          <w:ilvl w:val="0"/>
          <w:numId w:val="28"/>
        </w:numPr>
        <w:pBdr>
          <w:top w:val="single" w:sz="4" w:space="1" w:color="auto"/>
          <w:bottom w:val="single" w:sz="4" w:space="1" w:color="auto"/>
        </w:pBdr>
        <w:tabs>
          <w:tab w:val="left" w:pos="284"/>
        </w:tabs>
        <w:spacing w:after="0"/>
        <w:contextualSpacing/>
        <w:jc w:val="both"/>
        <w:rPr>
          <w:rFonts w:ascii="Times New Roman" w:eastAsia="Times New Roman" w:hAnsi="Times New Roman" w:cs="Times New Roman"/>
          <w:b/>
          <w:bCs/>
          <w:kern w:val="0"/>
          <w:lang w:val="lt-LT"/>
          <w14:ligatures w14:val="none"/>
        </w:rPr>
      </w:pPr>
      <w:r w:rsidRPr="000D1606">
        <w:rPr>
          <w:rFonts w:ascii="Times New Roman" w:eastAsia="Times New Roman" w:hAnsi="Times New Roman" w:cs="Times New Roman"/>
          <w:b/>
          <w:bCs/>
          <w:kern w:val="0"/>
          <w:lang w:val="lt-LT"/>
          <w14:ligatures w14:val="none"/>
        </w:rPr>
        <w:t>PIRKIMO OBJEKTAS</w:t>
      </w:r>
    </w:p>
    <w:p w14:paraId="5490DB10" w14:textId="003EF01D" w:rsidR="00A15700" w:rsidRPr="000D1606" w:rsidRDefault="008D6029" w:rsidP="63E9BE70">
      <w:pPr>
        <w:numPr>
          <w:ilvl w:val="1"/>
          <w:numId w:val="28"/>
        </w:numPr>
        <w:tabs>
          <w:tab w:val="left" w:pos="284"/>
          <w:tab w:val="left" w:pos="426"/>
        </w:tabs>
        <w:spacing w:after="0"/>
        <w:ind w:left="0" w:firstLine="0"/>
        <w:contextualSpacing/>
        <w:jc w:val="both"/>
        <w:rPr>
          <w:rFonts w:ascii="Times New Roman" w:eastAsia="Times New Roman" w:hAnsi="Times New Roman" w:cs="Times New Roman"/>
          <w:kern w:val="0"/>
          <w:lang w:val="lt-LT"/>
          <w14:ligatures w14:val="none"/>
        </w:rPr>
      </w:pPr>
      <w:r w:rsidRPr="000D1606">
        <w:rPr>
          <w:rFonts w:ascii="Times New Roman" w:eastAsia="Times New Roman" w:hAnsi="Times New Roman" w:cs="Times New Roman"/>
          <w:lang w:val="lt-LT"/>
        </w:rPr>
        <w:t>VNŽ rėmeli</w:t>
      </w:r>
      <w:r w:rsidR="00A07427" w:rsidRPr="000D1606">
        <w:rPr>
          <w:rFonts w:ascii="Times New Roman" w:eastAsia="Times New Roman" w:hAnsi="Times New Roman" w:cs="Times New Roman"/>
          <w:lang w:val="lt-LT"/>
        </w:rPr>
        <w:t>ai</w:t>
      </w:r>
      <w:r w:rsidR="00F07B48" w:rsidRPr="000D1606">
        <w:rPr>
          <w:rFonts w:ascii="Times New Roman" w:eastAsia="Times New Roman" w:hAnsi="Times New Roman" w:cs="Times New Roman"/>
          <w:lang w:val="lt-LT"/>
        </w:rPr>
        <w:t xml:space="preserve"> </w:t>
      </w:r>
      <w:r w:rsidR="004D55B0" w:rsidRPr="000D1606">
        <w:rPr>
          <w:rFonts w:ascii="Times New Roman" w:eastAsia="Times New Roman" w:hAnsi="Times New Roman" w:cs="Times New Roman"/>
          <w:lang w:val="lt-LT"/>
        </w:rPr>
        <w:t xml:space="preserve">(toliau </w:t>
      </w:r>
      <w:r w:rsidR="00822910" w:rsidRPr="000D1606">
        <w:rPr>
          <w:rFonts w:ascii="Times New Roman" w:eastAsia="Times New Roman" w:hAnsi="Times New Roman" w:cs="Times New Roman"/>
          <w:lang w:val="lt-LT"/>
        </w:rPr>
        <w:t>–</w:t>
      </w:r>
      <w:r w:rsidR="004D55B0" w:rsidRPr="000D1606">
        <w:rPr>
          <w:rFonts w:ascii="Times New Roman" w:eastAsia="Times New Roman" w:hAnsi="Times New Roman" w:cs="Times New Roman"/>
          <w:lang w:val="lt-LT"/>
        </w:rPr>
        <w:t xml:space="preserve"> Prekės</w:t>
      </w:r>
      <w:r w:rsidR="00822910" w:rsidRPr="000D1606">
        <w:rPr>
          <w:rFonts w:ascii="Times New Roman" w:eastAsia="Times New Roman" w:hAnsi="Times New Roman" w:cs="Times New Roman"/>
          <w:lang w:val="lt-LT"/>
        </w:rPr>
        <w:t>, VNŽ rėmeliai</w:t>
      </w:r>
      <w:r w:rsidR="004D55B0" w:rsidRPr="000D1606">
        <w:rPr>
          <w:rFonts w:ascii="Times New Roman" w:eastAsia="Times New Roman" w:hAnsi="Times New Roman" w:cs="Times New Roman"/>
          <w:lang w:val="lt-LT"/>
        </w:rPr>
        <w:t>)</w:t>
      </w:r>
      <w:r w:rsidR="006D260C" w:rsidRPr="000D1606">
        <w:rPr>
          <w:rFonts w:ascii="Times New Roman" w:eastAsia="Times New Roman" w:hAnsi="Times New Roman" w:cs="Times New Roman"/>
          <w:lang w:val="lt-LT"/>
        </w:rPr>
        <w:t>.</w:t>
      </w:r>
    </w:p>
    <w:p w14:paraId="5A71C7EB" w14:textId="3283F09C" w:rsidR="00A15700" w:rsidRPr="000D1606" w:rsidRDefault="00A15700" w:rsidP="63E9BE70">
      <w:pPr>
        <w:numPr>
          <w:ilvl w:val="1"/>
          <w:numId w:val="28"/>
        </w:numPr>
        <w:tabs>
          <w:tab w:val="left" w:pos="284"/>
        </w:tabs>
        <w:spacing w:after="0"/>
        <w:ind w:left="426" w:hanging="426"/>
        <w:contextualSpacing/>
        <w:jc w:val="both"/>
        <w:rPr>
          <w:rFonts w:ascii="Times New Roman" w:eastAsia="Times New Roman" w:hAnsi="Times New Roman" w:cs="Times New Roman"/>
          <w:kern w:val="0"/>
          <w:lang w:val="lt-LT"/>
          <w14:ligatures w14:val="none"/>
        </w:rPr>
      </w:pPr>
      <w:r w:rsidRPr="000D1606">
        <w:rPr>
          <w:rFonts w:ascii="Times New Roman" w:eastAsia="Times New Roman" w:hAnsi="Times New Roman" w:cs="Times New Roman"/>
          <w:kern w:val="0"/>
          <w:lang w:val="lt-LT"/>
          <w14:ligatures w14:val="none"/>
        </w:rPr>
        <w:t xml:space="preserve">BVPŽ KODAS: pagrindinis </w:t>
      </w:r>
      <w:r w:rsidR="0012552D" w:rsidRPr="000D1606">
        <w:rPr>
          <w:rFonts w:ascii="Times New Roman" w:eastAsia="Times New Roman" w:hAnsi="Times New Roman" w:cs="Times New Roman"/>
          <w:kern w:val="0"/>
          <w:lang w:val="lt-LT"/>
          <w14:ligatures w14:val="none"/>
        </w:rPr>
        <w:t>–</w:t>
      </w:r>
      <w:r w:rsidR="00574CF2" w:rsidRPr="000D1606">
        <w:rPr>
          <w:rFonts w:ascii="Times New Roman" w:eastAsia="Times New Roman" w:hAnsi="Times New Roman" w:cs="Times New Roman"/>
          <w:lang w:val="lt-LT"/>
        </w:rPr>
        <w:t>1952000</w:t>
      </w:r>
      <w:r w:rsidR="006D260C" w:rsidRPr="000D1606">
        <w:rPr>
          <w:rFonts w:ascii="Times New Roman" w:eastAsia="Times New Roman" w:hAnsi="Times New Roman" w:cs="Times New Roman"/>
          <w:lang w:val="lt-LT"/>
        </w:rPr>
        <w:t>-</w:t>
      </w:r>
      <w:r w:rsidR="00A63AA6" w:rsidRPr="000D1606">
        <w:rPr>
          <w:rFonts w:ascii="Times New Roman" w:eastAsia="Times New Roman" w:hAnsi="Times New Roman" w:cs="Times New Roman"/>
          <w:lang w:val="lt-LT"/>
        </w:rPr>
        <w:t>7</w:t>
      </w:r>
      <w:r w:rsidRPr="000D1606">
        <w:rPr>
          <w:rFonts w:ascii="Times New Roman" w:eastAsia="Times New Roman" w:hAnsi="Times New Roman" w:cs="Times New Roman"/>
          <w:kern w:val="0"/>
          <w:lang w:val="lt-LT"/>
          <w14:ligatures w14:val="none"/>
        </w:rPr>
        <w:t>.</w:t>
      </w:r>
    </w:p>
    <w:p w14:paraId="5D48F5E5" w14:textId="77777777" w:rsidR="00932EF6" w:rsidRPr="000D1606" w:rsidRDefault="00932EF6" w:rsidP="63E9BE70">
      <w:pPr>
        <w:tabs>
          <w:tab w:val="left" w:pos="284"/>
        </w:tabs>
        <w:spacing w:after="0"/>
        <w:ind w:left="426"/>
        <w:contextualSpacing/>
        <w:jc w:val="both"/>
        <w:rPr>
          <w:rFonts w:ascii="Times New Roman" w:eastAsia="Times New Roman" w:hAnsi="Times New Roman" w:cs="Times New Roman"/>
          <w:kern w:val="0"/>
          <w:lang w:val="lt-LT"/>
          <w14:ligatures w14:val="none"/>
        </w:rPr>
      </w:pPr>
    </w:p>
    <w:p w14:paraId="33AD4AF0" w14:textId="77777777" w:rsidR="00A84744" w:rsidRPr="000D1606" w:rsidRDefault="00A84744" w:rsidP="63E9BE70">
      <w:pPr>
        <w:numPr>
          <w:ilvl w:val="0"/>
          <w:numId w:val="28"/>
        </w:numPr>
        <w:pBdr>
          <w:top w:val="single" w:sz="4" w:space="1" w:color="auto"/>
          <w:bottom w:val="single" w:sz="4" w:space="0" w:color="auto"/>
        </w:pBdr>
        <w:tabs>
          <w:tab w:val="left" w:pos="284"/>
        </w:tabs>
        <w:spacing w:after="0"/>
        <w:contextualSpacing/>
        <w:jc w:val="both"/>
        <w:rPr>
          <w:rFonts w:ascii="Times New Roman" w:eastAsia="Times New Roman" w:hAnsi="Times New Roman" w:cs="Times New Roman"/>
          <w:b/>
          <w:bCs/>
          <w:kern w:val="0"/>
          <w:lang w:val="lt-LT"/>
          <w14:ligatures w14:val="none"/>
        </w:rPr>
      </w:pPr>
      <w:r w:rsidRPr="000D1606">
        <w:rPr>
          <w:rFonts w:ascii="Times New Roman" w:eastAsia="Times New Roman" w:hAnsi="Times New Roman" w:cs="Times New Roman"/>
          <w:b/>
          <w:bCs/>
          <w:kern w:val="0"/>
          <w:lang w:val="lt-LT"/>
          <w14:ligatures w14:val="none"/>
        </w:rPr>
        <w:t>KIEKIS (APIMTIS)</w:t>
      </w:r>
    </w:p>
    <w:p w14:paraId="5213C9D2" w14:textId="77777777" w:rsidR="00A84744" w:rsidRPr="000D1606" w:rsidRDefault="00A84744" w:rsidP="63E9BE70">
      <w:pPr>
        <w:numPr>
          <w:ilvl w:val="1"/>
          <w:numId w:val="17"/>
        </w:numPr>
        <w:tabs>
          <w:tab w:val="left" w:pos="284"/>
          <w:tab w:val="left" w:pos="7797"/>
        </w:tabs>
        <w:spacing w:after="0"/>
        <w:contextualSpacing/>
        <w:jc w:val="both"/>
        <w:rPr>
          <w:rFonts w:ascii="Times New Roman" w:eastAsia="Times New Roman" w:hAnsi="Times New Roman" w:cs="Times New Roman"/>
          <w:kern w:val="0"/>
          <w:lang w:val="lt-LT"/>
          <w14:ligatures w14:val="none"/>
        </w:rPr>
      </w:pPr>
      <w:r w:rsidRPr="000D1606">
        <w:rPr>
          <w:rFonts w:ascii="Times New Roman" w:eastAsia="Times New Roman" w:hAnsi="Times New Roman" w:cs="Times New Roman"/>
          <w:kern w:val="0"/>
          <w:lang w:val="lt-LT"/>
          <w14:ligatures w14:val="none"/>
        </w:rPr>
        <w:t>Kiekis (apimtis):</w:t>
      </w:r>
    </w:p>
    <w:p w14:paraId="5B5F6335" w14:textId="77777777" w:rsidR="00FB7E94" w:rsidRPr="000D1606" w:rsidRDefault="00FB7E94" w:rsidP="00FB7E94">
      <w:pPr>
        <w:tabs>
          <w:tab w:val="left" w:pos="284"/>
          <w:tab w:val="left" w:pos="7797"/>
        </w:tabs>
        <w:spacing w:after="0"/>
        <w:contextualSpacing/>
        <w:jc w:val="both"/>
        <w:rPr>
          <w:rFonts w:ascii="Times New Roman" w:eastAsia="Times New Roman" w:hAnsi="Times New Roman" w:cs="Times New Roman"/>
          <w:kern w:val="0"/>
          <w:lang w:val="lt-LT"/>
          <w14:ligatures w14:val="none"/>
        </w:rPr>
      </w:pPr>
    </w:p>
    <w:tbl>
      <w:tblPr>
        <w:tblW w:w="10201" w:type="dxa"/>
        <w:tblLook w:val="04A0" w:firstRow="1" w:lastRow="0" w:firstColumn="1" w:lastColumn="0" w:noHBand="0" w:noVBand="1"/>
      </w:tblPr>
      <w:tblGrid>
        <w:gridCol w:w="818"/>
        <w:gridCol w:w="5180"/>
        <w:gridCol w:w="1794"/>
        <w:gridCol w:w="2409"/>
      </w:tblGrid>
      <w:tr w:rsidR="003D2355" w:rsidRPr="000D1606" w14:paraId="3CAEDA33" w14:textId="77777777" w:rsidTr="000D1606">
        <w:trPr>
          <w:trHeight w:val="510"/>
        </w:trPr>
        <w:tc>
          <w:tcPr>
            <w:tcW w:w="8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52F20B" w14:textId="77777777" w:rsidR="003D2355" w:rsidRPr="000D1606" w:rsidRDefault="003D2355" w:rsidP="003D2355">
            <w:pPr>
              <w:spacing w:after="0" w:line="240" w:lineRule="auto"/>
              <w:jc w:val="center"/>
              <w:rPr>
                <w:rFonts w:ascii="Times New Roman" w:eastAsia="Times New Roman" w:hAnsi="Times New Roman" w:cs="Times New Roman"/>
                <w:b/>
                <w:bCs/>
                <w:color w:val="000000"/>
                <w:kern w:val="0"/>
                <w:sz w:val="20"/>
                <w:szCs w:val="20"/>
                <w:lang w:val="lt-LT" w:eastAsia="lt-LT"/>
                <w14:ligatures w14:val="none"/>
              </w:rPr>
            </w:pPr>
            <w:r w:rsidRPr="000D1606">
              <w:rPr>
                <w:rFonts w:ascii="Times New Roman" w:eastAsia="Times New Roman" w:hAnsi="Times New Roman" w:cs="Times New Roman"/>
                <w:b/>
                <w:bCs/>
                <w:color w:val="000000"/>
                <w:kern w:val="0"/>
                <w:sz w:val="20"/>
                <w:szCs w:val="20"/>
                <w:lang w:val="lt-LT" w:eastAsia="lt-LT"/>
                <w14:ligatures w14:val="none"/>
              </w:rPr>
              <w:t>Eilės Nr.</w:t>
            </w:r>
          </w:p>
        </w:tc>
        <w:tc>
          <w:tcPr>
            <w:tcW w:w="5180" w:type="dxa"/>
            <w:tcBorders>
              <w:top w:val="single" w:sz="4" w:space="0" w:color="auto"/>
              <w:left w:val="nil"/>
              <w:bottom w:val="single" w:sz="4" w:space="0" w:color="auto"/>
              <w:right w:val="single" w:sz="4" w:space="0" w:color="auto"/>
            </w:tcBorders>
            <w:shd w:val="clear" w:color="auto" w:fill="auto"/>
            <w:vAlign w:val="center"/>
            <w:hideMark/>
          </w:tcPr>
          <w:p w14:paraId="6C1C6304" w14:textId="77777777" w:rsidR="003D2355" w:rsidRPr="000D1606" w:rsidRDefault="003D2355" w:rsidP="003D2355">
            <w:pPr>
              <w:spacing w:after="0" w:line="240" w:lineRule="auto"/>
              <w:jc w:val="center"/>
              <w:rPr>
                <w:rFonts w:ascii="Times New Roman" w:eastAsia="Times New Roman" w:hAnsi="Times New Roman" w:cs="Times New Roman"/>
                <w:b/>
                <w:bCs/>
                <w:color w:val="000000"/>
                <w:kern w:val="0"/>
                <w:sz w:val="20"/>
                <w:szCs w:val="20"/>
                <w:lang w:val="lt-LT" w:eastAsia="lt-LT"/>
                <w14:ligatures w14:val="none"/>
              </w:rPr>
            </w:pPr>
            <w:r w:rsidRPr="000D1606">
              <w:rPr>
                <w:rFonts w:ascii="Times New Roman" w:eastAsia="Times New Roman" w:hAnsi="Times New Roman" w:cs="Times New Roman"/>
                <w:b/>
                <w:bCs/>
                <w:color w:val="000000"/>
                <w:kern w:val="0"/>
                <w:sz w:val="20"/>
                <w:szCs w:val="20"/>
                <w:lang w:val="lt-LT" w:eastAsia="lt-LT"/>
                <w14:ligatures w14:val="none"/>
              </w:rPr>
              <w:t>Pavadinimas</w:t>
            </w:r>
          </w:p>
        </w:tc>
        <w:tc>
          <w:tcPr>
            <w:tcW w:w="1794" w:type="dxa"/>
            <w:tcBorders>
              <w:top w:val="single" w:sz="4" w:space="0" w:color="auto"/>
              <w:left w:val="nil"/>
              <w:bottom w:val="single" w:sz="4" w:space="0" w:color="auto"/>
              <w:right w:val="single" w:sz="4" w:space="0" w:color="auto"/>
            </w:tcBorders>
            <w:shd w:val="clear" w:color="auto" w:fill="auto"/>
            <w:vAlign w:val="center"/>
            <w:hideMark/>
          </w:tcPr>
          <w:p w14:paraId="180F742F" w14:textId="0AB26B30" w:rsidR="003D2355" w:rsidRPr="000D1606" w:rsidRDefault="003D2355" w:rsidP="003D2355">
            <w:pPr>
              <w:spacing w:after="0" w:line="240" w:lineRule="auto"/>
              <w:jc w:val="center"/>
              <w:rPr>
                <w:rFonts w:ascii="Times New Roman" w:eastAsia="Times New Roman" w:hAnsi="Times New Roman" w:cs="Times New Roman"/>
                <w:b/>
                <w:bCs/>
                <w:color w:val="000000"/>
                <w:kern w:val="0"/>
                <w:sz w:val="20"/>
                <w:szCs w:val="20"/>
                <w:lang w:val="lt-LT" w:eastAsia="lt-LT"/>
                <w14:ligatures w14:val="none"/>
              </w:rPr>
            </w:pPr>
            <w:r w:rsidRPr="000D1606">
              <w:rPr>
                <w:rFonts w:ascii="Times New Roman" w:eastAsia="Times New Roman" w:hAnsi="Times New Roman" w:cs="Times New Roman"/>
                <w:b/>
                <w:bCs/>
                <w:color w:val="000000"/>
                <w:kern w:val="0"/>
                <w:sz w:val="20"/>
                <w:szCs w:val="20"/>
                <w:lang w:val="lt-LT" w:eastAsia="lt-LT"/>
                <w14:ligatures w14:val="none"/>
              </w:rPr>
              <w:t xml:space="preserve">VNŽ </w:t>
            </w:r>
            <w:r w:rsidR="00381F5C" w:rsidRPr="000D1606">
              <w:rPr>
                <w:rFonts w:ascii="Times New Roman" w:eastAsia="Times New Roman" w:hAnsi="Times New Roman" w:cs="Times New Roman"/>
                <w:b/>
                <w:bCs/>
                <w:color w:val="000000"/>
                <w:kern w:val="0"/>
                <w:sz w:val="20"/>
                <w:szCs w:val="20"/>
                <w:lang w:val="lt-LT" w:eastAsia="lt-LT"/>
                <w14:ligatures w14:val="none"/>
              </w:rPr>
              <w:t>, kuriems skirti rėmeliai</w:t>
            </w:r>
            <w:r w:rsidR="00A678C0" w:rsidRPr="000D1606">
              <w:rPr>
                <w:rFonts w:ascii="Times New Roman" w:eastAsia="Times New Roman" w:hAnsi="Times New Roman" w:cs="Times New Roman"/>
                <w:b/>
                <w:bCs/>
                <w:color w:val="000000"/>
                <w:kern w:val="0"/>
                <w:sz w:val="20"/>
                <w:szCs w:val="20"/>
                <w:lang w:val="lt-LT" w:eastAsia="lt-LT"/>
                <w14:ligatures w14:val="none"/>
              </w:rPr>
              <w:t xml:space="preserve">, </w:t>
            </w:r>
            <w:r w:rsidRPr="000D1606">
              <w:rPr>
                <w:rFonts w:ascii="Times New Roman" w:eastAsia="Times New Roman" w:hAnsi="Times New Roman" w:cs="Times New Roman"/>
                <w:b/>
                <w:bCs/>
                <w:color w:val="000000"/>
                <w:kern w:val="0"/>
                <w:sz w:val="20"/>
                <w:szCs w:val="20"/>
                <w:lang w:val="lt-LT" w:eastAsia="lt-LT"/>
                <w14:ligatures w14:val="none"/>
              </w:rPr>
              <w:t>matmenys, mm</w:t>
            </w:r>
          </w:p>
        </w:tc>
        <w:tc>
          <w:tcPr>
            <w:tcW w:w="2409" w:type="dxa"/>
            <w:tcBorders>
              <w:top w:val="single" w:sz="4" w:space="0" w:color="auto"/>
              <w:left w:val="nil"/>
              <w:bottom w:val="single" w:sz="4" w:space="0" w:color="auto"/>
              <w:right w:val="single" w:sz="4" w:space="0" w:color="auto"/>
            </w:tcBorders>
            <w:shd w:val="clear" w:color="auto" w:fill="auto"/>
            <w:vAlign w:val="center"/>
            <w:hideMark/>
          </w:tcPr>
          <w:p w14:paraId="23E8FFED" w14:textId="098E2875" w:rsidR="003D2355" w:rsidRPr="000D1606" w:rsidRDefault="001B336D" w:rsidP="003D2355">
            <w:pPr>
              <w:spacing w:after="0" w:line="240" w:lineRule="auto"/>
              <w:jc w:val="center"/>
              <w:rPr>
                <w:rFonts w:ascii="Times New Roman" w:eastAsia="Times New Roman" w:hAnsi="Times New Roman" w:cs="Times New Roman"/>
                <w:b/>
                <w:bCs/>
                <w:color w:val="000000"/>
                <w:kern w:val="0"/>
                <w:sz w:val="20"/>
                <w:szCs w:val="20"/>
                <w:lang w:val="lt-LT" w:eastAsia="lt-LT"/>
                <w14:ligatures w14:val="none"/>
              </w:rPr>
            </w:pPr>
            <w:r w:rsidRPr="000D1606">
              <w:rPr>
                <w:rFonts w:ascii="Times New Roman" w:eastAsia="Times New Roman" w:hAnsi="Times New Roman" w:cs="Times New Roman"/>
                <w:b/>
                <w:bCs/>
                <w:lang w:val="lt-LT"/>
              </w:rPr>
              <w:t xml:space="preserve">Minimalus kiekis </w:t>
            </w:r>
            <w:r w:rsidR="00444ABC" w:rsidRPr="000D1606">
              <w:rPr>
                <w:rFonts w:ascii="Times New Roman" w:eastAsia="Times New Roman" w:hAnsi="Times New Roman" w:cs="Times New Roman"/>
                <w:b/>
                <w:bCs/>
                <w:lang w:val="lt-LT"/>
              </w:rPr>
              <w:t>S</w:t>
            </w:r>
            <w:r w:rsidRPr="000D1606">
              <w:rPr>
                <w:rFonts w:ascii="Times New Roman" w:eastAsia="Times New Roman" w:hAnsi="Times New Roman" w:cs="Times New Roman"/>
                <w:b/>
                <w:bCs/>
                <w:lang w:val="lt-LT"/>
              </w:rPr>
              <w:t>utarties vykdymo laikotarpiu</w:t>
            </w:r>
          </w:p>
        </w:tc>
      </w:tr>
      <w:tr w:rsidR="001B336D" w:rsidRPr="000D1606" w14:paraId="6CAAF48F" w14:textId="77777777" w:rsidTr="000D1606">
        <w:trPr>
          <w:trHeight w:val="510"/>
        </w:trPr>
        <w:tc>
          <w:tcPr>
            <w:tcW w:w="818" w:type="dxa"/>
            <w:tcBorders>
              <w:top w:val="nil"/>
              <w:left w:val="single" w:sz="4" w:space="0" w:color="auto"/>
              <w:bottom w:val="single" w:sz="4" w:space="0" w:color="auto"/>
              <w:right w:val="single" w:sz="4" w:space="0" w:color="auto"/>
            </w:tcBorders>
            <w:shd w:val="clear" w:color="auto" w:fill="auto"/>
            <w:vAlign w:val="center"/>
            <w:hideMark/>
          </w:tcPr>
          <w:p w14:paraId="1AF5ABB9" w14:textId="77777777" w:rsidR="001B336D" w:rsidRPr="000D1606" w:rsidRDefault="001B336D" w:rsidP="003D2355">
            <w:pPr>
              <w:spacing w:after="0" w:line="240" w:lineRule="auto"/>
              <w:jc w:val="center"/>
              <w:rPr>
                <w:rFonts w:ascii="Times New Roman" w:eastAsia="Times New Roman" w:hAnsi="Times New Roman" w:cs="Times New Roman"/>
                <w:b/>
                <w:bCs/>
                <w:color w:val="000000"/>
                <w:kern w:val="0"/>
                <w:sz w:val="20"/>
                <w:szCs w:val="20"/>
                <w:lang w:val="lt-LT" w:eastAsia="lt-LT"/>
                <w14:ligatures w14:val="none"/>
              </w:rPr>
            </w:pPr>
            <w:r w:rsidRPr="000D1606">
              <w:rPr>
                <w:rFonts w:ascii="Times New Roman" w:eastAsia="Times New Roman" w:hAnsi="Times New Roman" w:cs="Times New Roman"/>
                <w:b/>
                <w:bCs/>
                <w:color w:val="000000"/>
                <w:kern w:val="0"/>
                <w:sz w:val="20"/>
                <w:szCs w:val="20"/>
                <w:lang w:val="lt-LT" w:eastAsia="lt-LT"/>
                <w14:ligatures w14:val="none"/>
              </w:rPr>
              <w:t xml:space="preserve">1. </w:t>
            </w:r>
          </w:p>
        </w:tc>
        <w:tc>
          <w:tcPr>
            <w:tcW w:w="5180" w:type="dxa"/>
            <w:tcBorders>
              <w:top w:val="nil"/>
              <w:left w:val="nil"/>
              <w:bottom w:val="nil"/>
              <w:right w:val="nil"/>
            </w:tcBorders>
            <w:shd w:val="clear" w:color="auto" w:fill="auto"/>
            <w:noWrap/>
            <w:vAlign w:val="center"/>
            <w:hideMark/>
          </w:tcPr>
          <w:p w14:paraId="5DC99FD6" w14:textId="5BC39DBE" w:rsidR="001B336D" w:rsidRPr="000D1606" w:rsidRDefault="001B336D" w:rsidP="003D2355">
            <w:pPr>
              <w:spacing w:after="0" w:line="240" w:lineRule="auto"/>
              <w:rPr>
                <w:rFonts w:ascii="Times New Roman" w:eastAsia="Times New Roman" w:hAnsi="Times New Roman" w:cs="Times New Roman"/>
                <w:b/>
                <w:bCs/>
                <w:color w:val="000000"/>
                <w:kern w:val="0"/>
                <w:sz w:val="20"/>
                <w:szCs w:val="20"/>
                <w:lang w:val="lt-LT" w:eastAsia="lt-LT"/>
                <w14:ligatures w14:val="none"/>
              </w:rPr>
            </w:pPr>
            <w:r w:rsidRPr="000D1606">
              <w:rPr>
                <w:rFonts w:ascii="Times New Roman" w:eastAsia="Times New Roman" w:hAnsi="Times New Roman" w:cs="Times New Roman"/>
                <w:b/>
                <w:bCs/>
                <w:color w:val="000000"/>
                <w:kern w:val="0"/>
                <w:sz w:val="20"/>
                <w:szCs w:val="20"/>
                <w:lang w:val="lt-LT" w:eastAsia="lt-LT"/>
                <w14:ligatures w14:val="none"/>
              </w:rPr>
              <w:t>VNŽ rėmeliai</w:t>
            </w:r>
          </w:p>
        </w:tc>
        <w:tc>
          <w:tcPr>
            <w:tcW w:w="1794" w:type="dxa"/>
            <w:tcBorders>
              <w:top w:val="nil"/>
              <w:left w:val="single" w:sz="4" w:space="0" w:color="auto"/>
              <w:bottom w:val="single" w:sz="4" w:space="0" w:color="auto"/>
              <w:right w:val="single" w:sz="4" w:space="0" w:color="auto"/>
            </w:tcBorders>
            <w:shd w:val="clear" w:color="auto" w:fill="auto"/>
            <w:vAlign w:val="center"/>
            <w:hideMark/>
          </w:tcPr>
          <w:p w14:paraId="1B05C776" w14:textId="77777777" w:rsidR="001B336D" w:rsidRPr="000D1606" w:rsidRDefault="001B336D" w:rsidP="003D2355">
            <w:pPr>
              <w:spacing w:after="0" w:line="240" w:lineRule="auto"/>
              <w:jc w:val="center"/>
              <w:rPr>
                <w:rFonts w:ascii="Times New Roman" w:eastAsia="Times New Roman" w:hAnsi="Times New Roman" w:cs="Times New Roman"/>
                <w:b/>
                <w:bCs/>
                <w:color w:val="000000"/>
                <w:kern w:val="0"/>
                <w:sz w:val="20"/>
                <w:szCs w:val="20"/>
                <w:lang w:val="lt-LT" w:eastAsia="lt-LT"/>
                <w14:ligatures w14:val="none"/>
              </w:rPr>
            </w:pPr>
            <w:r w:rsidRPr="000D1606">
              <w:rPr>
                <w:rFonts w:ascii="Times New Roman" w:eastAsia="Times New Roman" w:hAnsi="Times New Roman" w:cs="Times New Roman"/>
                <w:b/>
                <w:bCs/>
                <w:color w:val="000000"/>
                <w:kern w:val="0"/>
                <w:sz w:val="20"/>
                <w:szCs w:val="20"/>
                <w:lang w:val="lt-LT" w:eastAsia="lt-LT"/>
                <w14:ligatures w14:val="none"/>
              </w:rPr>
              <w:t> </w:t>
            </w:r>
          </w:p>
        </w:tc>
        <w:tc>
          <w:tcPr>
            <w:tcW w:w="2409" w:type="dxa"/>
            <w:vMerge w:val="restart"/>
            <w:tcBorders>
              <w:top w:val="nil"/>
              <w:left w:val="nil"/>
              <w:right w:val="single" w:sz="4" w:space="0" w:color="auto"/>
            </w:tcBorders>
            <w:shd w:val="clear" w:color="auto" w:fill="auto"/>
            <w:vAlign w:val="center"/>
            <w:hideMark/>
          </w:tcPr>
          <w:p w14:paraId="632969B4" w14:textId="08103C8A" w:rsidR="001B336D" w:rsidRPr="000D1606" w:rsidRDefault="001B336D" w:rsidP="00822910">
            <w:pPr>
              <w:spacing w:after="0" w:line="240" w:lineRule="auto"/>
              <w:jc w:val="center"/>
              <w:rPr>
                <w:rFonts w:ascii="Times New Roman" w:eastAsia="Times New Roman" w:hAnsi="Times New Roman" w:cs="Times New Roman"/>
                <w:b/>
                <w:bCs/>
                <w:color w:val="000000"/>
                <w:kern w:val="0"/>
                <w:sz w:val="20"/>
                <w:szCs w:val="20"/>
                <w:lang w:val="lt-LT" w:eastAsia="lt-LT"/>
                <w14:ligatures w14:val="none"/>
              </w:rPr>
            </w:pPr>
            <w:r w:rsidRPr="000D1606">
              <w:rPr>
                <w:rFonts w:ascii="Times New Roman" w:eastAsia="Times New Roman" w:hAnsi="Times New Roman" w:cs="Times New Roman"/>
                <w:b/>
                <w:bCs/>
                <w:color w:val="000000"/>
                <w:kern w:val="0"/>
                <w:sz w:val="20"/>
                <w:szCs w:val="20"/>
                <w:lang w:val="lt-LT" w:eastAsia="lt-LT"/>
                <w14:ligatures w14:val="none"/>
              </w:rPr>
              <w:t>20 000 vnt</w:t>
            </w:r>
            <w:r w:rsidR="00473533" w:rsidRPr="000D1606">
              <w:rPr>
                <w:rFonts w:ascii="Times New Roman" w:eastAsia="Times New Roman" w:hAnsi="Times New Roman" w:cs="Times New Roman"/>
                <w:b/>
                <w:bCs/>
                <w:color w:val="000000"/>
                <w:kern w:val="0"/>
                <w:sz w:val="20"/>
                <w:szCs w:val="20"/>
                <w:lang w:val="lt-LT" w:eastAsia="lt-LT"/>
                <w14:ligatures w14:val="none"/>
              </w:rPr>
              <w:t>.</w:t>
            </w:r>
          </w:p>
          <w:p w14:paraId="47C1B0DD" w14:textId="2A921CC7" w:rsidR="001B336D" w:rsidRPr="000D1606" w:rsidRDefault="001B336D" w:rsidP="000D1606">
            <w:pPr>
              <w:spacing w:after="0" w:line="240" w:lineRule="auto"/>
              <w:jc w:val="center"/>
              <w:rPr>
                <w:rFonts w:ascii="Times New Roman" w:eastAsia="Times New Roman" w:hAnsi="Times New Roman" w:cs="Times New Roman"/>
                <w:b/>
                <w:bCs/>
                <w:color w:val="000000"/>
                <w:kern w:val="0"/>
                <w:sz w:val="20"/>
                <w:szCs w:val="20"/>
                <w:lang w:val="lt-LT" w:eastAsia="lt-LT"/>
                <w14:ligatures w14:val="none"/>
              </w:rPr>
            </w:pPr>
          </w:p>
        </w:tc>
      </w:tr>
      <w:tr w:rsidR="001B336D" w:rsidRPr="000D1606" w14:paraId="40622724" w14:textId="77777777" w:rsidTr="000D1606">
        <w:trPr>
          <w:trHeight w:val="300"/>
        </w:trPr>
        <w:tc>
          <w:tcPr>
            <w:tcW w:w="818" w:type="dxa"/>
            <w:tcBorders>
              <w:top w:val="nil"/>
              <w:left w:val="single" w:sz="4" w:space="0" w:color="auto"/>
              <w:bottom w:val="single" w:sz="4" w:space="0" w:color="auto"/>
              <w:right w:val="single" w:sz="4" w:space="0" w:color="auto"/>
            </w:tcBorders>
            <w:shd w:val="clear" w:color="auto" w:fill="auto"/>
            <w:vAlign w:val="center"/>
            <w:hideMark/>
          </w:tcPr>
          <w:p w14:paraId="75750FD3" w14:textId="77777777" w:rsidR="001B336D" w:rsidRPr="000D1606" w:rsidRDefault="001B336D" w:rsidP="003D2355">
            <w:pPr>
              <w:spacing w:after="0" w:line="240" w:lineRule="auto"/>
              <w:jc w:val="center"/>
              <w:rPr>
                <w:rFonts w:ascii="Times New Roman" w:eastAsia="Times New Roman" w:hAnsi="Times New Roman" w:cs="Times New Roman"/>
                <w:color w:val="000000"/>
                <w:kern w:val="0"/>
                <w:sz w:val="20"/>
                <w:szCs w:val="20"/>
                <w:lang w:val="lt-LT" w:eastAsia="lt-LT"/>
                <w14:ligatures w14:val="none"/>
              </w:rPr>
            </w:pPr>
            <w:r w:rsidRPr="000D1606">
              <w:rPr>
                <w:rFonts w:ascii="Times New Roman" w:eastAsia="Times New Roman" w:hAnsi="Times New Roman" w:cs="Times New Roman"/>
                <w:color w:val="000000"/>
                <w:kern w:val="0"/>
                <w:sz w:val="20"/>
                <w:szCs w:val="20"/>
                <w:lang w:val="lt-LT" w:eastAsia="lt-LT"/>
                <w14:ligatures w14:val="none"/>
              </w:rPr>
              <w:t>1.1.</w:t>
            </w:r>
          </w:p>
        </w:tc>
        <w:tc>
          <w:tcPr>
            <w:tcW w:w="5180" w:type="dxa"/>
            <w:tcBorders>
              <w:top w:val="single" w:sz="4" w:space="0" w:color="auto"/>
              <w:left w:val="nil"/>
              <w:bottom w:val="single" w:sz="4" w:space="0" w:color="auto"/>
              <w:right w:val="single" w:sz="4" w:space="0" w:color="auto"/>
            </w:tcBorders>
            <w:shd w:val="clear" w:color="auto" w:fill="auto"/>
            <w:vAlign w:val="center"/>
            <w:hideMark/>
          </w:tcPr>
          <w:p w14:paraId="26ED17DA" w14:textId="77777777" w:rsidR="001B336D" w:rsidRPr="000D1606" w:rsidRDefault="001B336D" w:rsidP="003D2355">
            <w:pPr>
              <w:spacing w:after="0" w:line="240" w:lineRule="auto"/>
              <w:rPr>
                <w:rFonts w:ascii="Times New Roman" w:eastAsia="Times New Roman" w:hAnsi="Times New Roman" w:cs="Times New Roman"/>
                <w:color w:val="000000"/>
                <w:kern w:val="0"/>
                <w:sz w:val="20"/>
                <w:szCs w:val="20"/>
                <w:lang w:val="lt-LT" w:eastAsia="lt-LT"/>
                <w14:ligatures w14:val="none"/>
              </w:rPr>
            </w:pPr>
            <w:r w:rsidRPr="000D1606">
              <w:rPr>
                <w:rFonts w:ascii="Times New Roman" w:eastAsia="Times New Roman" w:hAnsi="Times New Roman" w:cs="Times New Roman"/>
                <w:color w:val="000000"/>
                <w:kern w:val="0"/>
                <w:sz w:val="20"/>
                <w:szCs w:val="20"/>
                <w:lang w:val="lt-LT" w:eastAsia="lt-LT"/>
                <w14:ligatures w14:val="none"/>
              </w:rPr>
              <w:t>VNŽ rėmeliai be užrašo</w:t>
            </w:r>
          </w:p>
        </w:tc>
        <w:tc>
          <w:tcPr>
            <w:tcW w:w="1794" w:type="dxa"/>
            <w:tcBorders>
              <w:top w:val="nil"/>
              <w:left w:val="nil"/>
              <w:bottom w:val="single" w:sz="4" w:space="0" w:color="auto"/>
              <w:right w:val="single" w:sz="4" w:space="0" w:color="auto"/>
            </w:tcBorders>
            <w:shd w:val="clear" w:color="auto" w:fill="auto"/>
            <w:vAlign w:val="center"/>
            <w:hideMark/>
          </w:tcPr>
          <w:p w14:paraId="70B8C5F5" w14:textId="77777777" w:rsidR="001B336D" w:rsidRPr="000D1606" w:rsidRDefault="001B336D" w:rsidP="003D2355">
            <w:pPr>
              <w:spacing w:after="0" w:line="240" w:lineRule="auto"/>
              <w:jc w:val="center"/>
              <w:rPr>
                <w:rFonts w:ascii="Times New Roman" w:eastAsia="Times New Roman" w:hAnsi="Times New Roman" w:cs="Times New Roman"/>
                <w:color w:val="000000"/>
                <w:kern w:val="0"/>
                <w:sz w:val="20"/>
                <w:szCs w:val="20"/>
                <w:lang w:val="lt-LT" w:eastAsia="lt-LT"/>
                <w14:ligatures w14:val="none"/>
              </w:rPr>
            </w:pPr>
            <w:r w:rsidRPr="000D1606">
              <w:rPr>
                <w:rFonts w:ascii="Times New Roman" w:eastAsia="Times New Roman" w:hAnsi="Times New Roman" w:cs="Times New Roman"/>
                <w:color w:val="000000"/>
                <w:kern w:val="0"/>
                <w:sz w:val="20"/>
                <w:szCs w:val="20"/>
                <w:lang w:val="lt-LT" w:eastAsia="lt-LT"/>
                <w14:ligatures w14:val="none"/>
              </w:rPr>
              <w:t>520x110</w:t>
            </w:r>
          </w:p>
        </w:tc>
        <w:tc>
          <w:tcPr>
            <w:tcW w:w="2409" w:type="dxa"/>
            <w:vMerge/>
            <w:tcBorders>
              <w:left w:val="nil"/>
              <w:right w:val="single" w:sz="4" w:space="0" w:color="auto"/>
            </w:tcBorders>
            <w:shd w:val="clear" w:color="auto" w:fill="auto"/>
            <w:vAlign w:val="center"/>
            <w:hideMark/>
          </w:tcPr>
          <w:p w14:paraId="7B8F37F2" w14:textId="6C77D33A" w:rsidR="001B336D" w:rsidRPr="000D1606" w:rsidRDefault="001B336D" w:rsidP="003D2355">
            <w:pPr>
              <w:spacing w:after="0" w:line="240" w:lineRule="auto"/>
              <w:rPr>
                <w:rFonts w:ascii="Times New Roman" w:eastAsia="Times New Roman" w:hAnsi="Times New Roman" w:cs="Times New Roman"/>
                <w:color w:val="000000"/>
                <w:kern w:val="0"/>
                <w:sz w:val="20"/>
                <w:szCs w:val="20"/>
                <w:lang w:val="lt-LT" w:eastAsia="lt-LT"/>
                <w14:ligatures w14:val="none"/>
              </w:rPr>
            </w:pPr>
          </w:p>
        </w:tc>
      </w:tr>
      <w:tr w:rsidR="001B336D" w:rsidRPr="000D1606" w14:paraId="29DBA116" w14:textId="77777777" w:rsidTr="000D1606">
        <w:trPr>
          <w:trHeight w:val="300"/>
        </w:trPr>
        <w:tc>
          <w:tcPr>
            <w:tcW w:w="818" w:type="dxa"/>
            <w:tcBorders>
              <w:top w:val="nil"/>
              <w:left w:val="single" w:sz="4" w:space="0" w:color="auto"/>
              <w:bottom w:val="single" w:sz="4" w:space="0" w:color="auto"/>
              <w:right w:val="single" w:sz="4" w:space="0" w:color="auto"/>
            </w:tcBorders>
            <w:shd w:val="clear" w:color="auto" w:fill="auto"/>
            <w:vAlign w:val="center"/>
            <w:hideMark/>
          </w:tcPr>
          <w:p w14:paraId="10845D08" w14:textId="77777777" w:rsidR="001B336D" w:rsidRPr="000D1606" w:rsidRDefault="001B336D" w:rsidP="003D2355">
            <w:pPr>
              <w:spacing w:after="0" w:line="240" w:lineRule="auto"/>
              <w:jc w:val="center"/>
              <w:rPr>
                <w:rFonts w:ascii="Times New Roman" w:eastAsia="Times New Roman" w:hAnsi="Times New Roman" w:cs="Times New Roman"/>
                <w:color w:val="000000"/>
                <w:kern w:val="0"/>
                <w:sz w:val="20"/>
                <w:szCs w:val="20"/>
                <w:lang w:val="lt-LT" w:eastAsia="lt-LT"/>
                <w14:ligatures w14:val="none"/>
              </w:rPr>
            </w:pPr>
            <w:r w:rsidRPr="000D1606">
              <w:rPr>
                <w:rFonts w:ascii="Times New Roman" w:eastAsia="Times New Roman" w:hAnsi="Times New Roman" w:cs="Times New Roman"/>
                <w:color w:val="000000"/>
                <w:kern w:val="0"/>
                <w:sz w:val="20"/>
                <w:szCs w:val="20"/>
                <w:lang w:val="lt-LT" w:eastAsia="lt-LT"/>
                <w14:ligatures w14:val="none"/>
              </w:rPr>
              <w:t>1.2.</w:t>
            </w:r>
          </w:p>
        </w:tc>
        <w:tc>
          <w:tcPr>
            <w:tcW w:w="5180" w:type="dxa"/>
            <w:tcBorders>
              <w:top w:val="nil"/>
              <w:left w:val="nil"/>
              <w:bottom w:val="single" w:sz="4" w:space="0" w:color="auto"/>
              <w:right w:val="single" w:sz="4" w:space="0" w:color="auto"/>
            </w:tcBorders>
            <w:shd w:val="clear" w:color="auto" w:fill="auto"/>
            <w:vAlign w:val="center"/>
            <w:hideMark/>
          </w:tcPr>
          <w:p w14:paraId="40F1C44A" w14:textId="77777777" w:rsidR="001B336D" w:rsidRPr="000D1606" w:rsidRDefault="001B336D" w:rsidP="003D2355">
            <w:pPr>
              <w:spacing w:after="0" w:line="240" w:lineRule="auto"/>
              <w:rPr>
                <w:rFonts w:ascii="Times New Roman" w:eastAsia="Times New Roman" w:hAnsi="Times New Roman" w:cs="Times New Roman"/>
                <w:color w:val="000000"/>
                <w:kern w:val="0"/>
                <w:sz w:val="20"/>
                <w:szCs w:val="20"/>
                <w:lang w:val="lt-LT" w:eastAsia="lt-LT"/>
                <w14:ligatures w14:val="none"/>
              </w:rPr>
            </w:pPr>
            <w:r w:rsidRPr="000D1606">
              <w:rPr>
                <w:rFonts w:ascii="Times New Roman" w:eastAsia="Times New Roman" w:hAnsi="Times New Roman" w:cs="Times New Roman"/>
                <w:color w:val="000000"/>
                <w:kern w:val="0"/>
                <w:sz w:val="20"/>
                <w:szCs w:val="20"/>
                <w:lang w:val="lt-LT" w:eastAsia="lt-LT"/>
                <w14:ligatures w14:val="none"/>
              </w:rPr>
              <w:t>VNŽ rėmeliai su užrašu LIETUVA ir LT vėliava</w:t>
            </w:r>
          </w:p>
        </w:tc>
        <w:tc>
          <w:tcPr>
            <w:tcW w:w="1794" w:type="dxa"/>
            <w:tcBorders>
              <w:top w:val="nil"/>
              <w:left w:val="nil"/>
              <w:bottom w:val="single" w:sz="4" w:space="0" w:color="auto"/>
              <w:right w:val="single" w:sz="4" w:space="0" w:color="auto"/>
            </w:tcBorders>
            <w:shd w:val="clear" w:color="auto" w:fill="auto"/>
            <w:vAlign w:val="center"/>
            <w:hideMark/>
          </w:tcPr>
          <w:p w14:paraId="16041032" w14:textId="77777777" w:rsidR="001B336D" w:rsidRPr="000D1606" w:rsidRDefault="001B336D" w:rsidP="003D2355">
            <w:pPr>
              <w:spacing w:after="0" w:line="240" w:lineRule="auto"/>
              <w:jc w:val="center"/>
              <w:rPr>
                <w:rFonts w:ascii="Times New Roman" w:eastAsia="Times New Roman" w:hAnsi="Times New Roman" w:cs="Times New Roman"/>
                <w:color w:val="000000"/>
                <w:kern w:val="0"/>
                <w:sz w:val="20"/>
                <w:szCs w:val="20"/>
                <w:lang w:val="lt-LT" w:eastAsia="lt-LT"/>
                <w14:ligatures w14:val="none"/>
              </w:rPr>
            </w:pPr>
            <w:r w:rsidRPr="000D1606">
              <w:rPr>
                <w:rFonts w:ascii="Times New Roman" w:eastAsia="Times New Roman" w:hAnsi="Times New Roman" w:cs="Times New Roman"/>
                <w:color w:val="000000"/>
                <w:kern w:val="0"/>
                <w:sz w:val="20"/>
                <w:szCs w:val="20"/>
                <w:lang w:val="lt-LT" w:eastAsia="lt-LT"/>
                <w14:ligatures w14:val="none"/>
              </w:rPr>
              <w:t>520x110</w:t>
            </w:r>
          </w:p>
        </w:tc>
        <w:tc>
          <w:tcPr>
            <w:tcW w:w="2409" w:type="dxa"/>
            <w:vMerge/>
            <w:tcBorders>
              <w:left w:val="nil"/>
              <w:right w:val="single" w:sz="4" w:space="0" w:color="auto"/>
            </w:tcBorders>
            <w:shd w:val="clear" w:color="auto" w:fill="auto"/>
            <w:vAlign w:val="center"/>
            <w:hideMark/>
          </w:tcPr>
          <w:p w14:paraId="34EE0251" w14:textId="579F64D3" w:rsidR="001B336D" w:rsidRPr="000D1606" w:rsidRDefault="001B336D" w:rsidP="003D2355">
            <w:pPr>
              <w:spacing w:after="0" w:line="240" w:lineRule="auto"/>
              <w:rPr>
                <w:rFonts w:ascii="Times New Roman" w:eastAsia="Times New Roman" w:hAnsi="Times New Roman" w:cs="Times New Roman"/>
                <w:color w:val="000000"/>
                <w:kern w:val="0"/>
                <w:sz w:val="20"/>
                <w:szCs w:val="20"/>
                <w:lang w:val="lt-LT" w:eastAsia="lt-LT"/>
                <w14:ligatures w14:val="none"/>
              </w:rPr>
            </w:pPr>
          </w:p>
        </w:tc>
      </w:tr>
      <w:tr w:rsidR="001B336D" w:rsidRPr="000D1606" w14:paraId="165532A7" w14:textId="77777777" w:rsidTr="000D1606">
        <w:trPr>
          <w:trHeight w:val="300"/>
        </w:trPr>
        <w:tc>
          <w:tcPr>
            <w:tcW w:w="818" w:type="dxa"/>
            <w:tcBorders>
              <w:top w:val="nil"/>
              <w:left w:val="single" w:sz="4" w:space="0" w:color="auto"/>
              <w:bottom w:val="single" w:sz="4" w:space="0" w:color="auto"/>
              <w:right w:val="single" w:sz="4" w:space="0" w:color="auto"/>
            </w:tcBorders>
            <w:shd w:val="clear" w:color="auto" w:fill="auto"/>
            <w:vAlign w:val="center"/>
            <w:hideMark/>
          </w:tcPr>
          <w:p w14:paraId="69BFA3A7" w14:textId="77777777" w:rsidR="001B336D" w:rsidRPr="000D1606" w:rsidRDefault="001B336D" w:rsidP="003D2355">
            <w:pPr>
              <w:spacing w:after="0" w:line="240" w:lineRule="auto"/>
              <w:jc w:val="center"/>
              <w:rPr>
                <w:rFonts w:ascii="Times New Roman" w:eastAsia="Times New Roman" w:hAnsi="Times New Roman" w:cs="Times New Roman"/>
                <w:color w:val="000000"/>
                <w:kern w:val="0"/>
                <w:sz w:val="20"/>
                <w:szCs w:val="20"/>
                <w:lang w:val="lt-LT" w:eastAsia="lt-LT"/>
                <w14:ligatures w14:val="none"/>
              </w:rPr>
            </w:pPr>
            <w:r w:rsidRPr="000D1606">
              <w:rPr>
                <w:rFonts w:ascii="Times New Roman" w:eastAsia="Times New Roman" w:hAnsi="Times New Roman" w:cs="Times New Roman"/>
                <w:color w:val="000000"/>
                <w:kern w:val="0"/>
                <w:sz w:val="20"/>
                <w:szCs w:val="20"/>
                <w:lang w:val="lt-LT" w:eastAsia="lt-LT"/>
                <w14:ligatures w14:val="none"/>
              </w:rPr>
              <w:t>1.3.</w:t>
            </w:r>
          </w:p>
        </w:tc>
        <w:tc>
          <w:tcPr>
            <w:tcW w:w="5180" w:type="dxa"/>
            <w:tcBorders>
              <w:top w:val="nil"/>
              <w:left w:val="nil"/>
              <w:bottom w:val="single" w:sz="4" w:space="0" w:color="auto"/>
              <w:right w:val="single" w:sz="4" w:space="0" w:color="auto"/>
            </w:tcBorders>
            <w:shd w:val="clear" w:color="auto" w:fill="auto"/>
            <w:vAlign w:val="center"/>
            <w:hideMark/>
          </w:tcPr>
          <w:p w14:paraId="77F635A0" w14:textId="77777777" w:rsidR="001B336D" w:rsidRPr="000D1606" w:rsidRDefault="001B336D" w:rsidP="003D2355">
            <w:pPr>
              <w:spacing w:after="0" w:line="240" w:lineRule="auto"/>
              <w:rPr>
                <w:rFonts w:ascii="Times New Roman" w:eastAsia="Times New Roman" w:hAnsi="Times New Roman" w:cs="Times New Roman"/>
                <w:color w:val="000000"/>
                <w:kern w:val="0"/>
                <w:sz w:val="20"/>
                <w:szCs w:val="20"/>
                <w:lang w:val="lt-LT" w:eastAsia="lt-LT"/>
                <w14:ligatures w14:val="none"/>
              </w:rPr>
            </w:pPr>
            <w:r w:rsidRPr="000D1606">
              <w:rPr>
                <w:rFonts w:ascii="Times New Roman" w:eastAsia="Times New Roman" w:hAnsi="Times New Roman" w:cs="Times New Roman"/>
                <w:color w:val="000000"/>
                <w:kern w:val="0"/>
                <w:sz w:val="20"/>
                <w:szCs w:val="20"/>
                <w:lang w:val="lt-LT" w:eastAsia="lt-LT"/>
                <w14:ligatures w14:val="none"/>
              </w:rPr>
              <w:t>VNŽ rėmeliai su užrašu LITHUANIA ir LT vėliava</w:t>
            </w:r>
          </w:p>
        </w:tc>
        <w:tc>
          <w:tcPr>
            <w:tcW w:w="1794" w:type="dxa"/>
            <w:tcBorders>
              <w:top w:val="nil"/>
              <w:left w:val="nil"/>
              <w:bottom w:val="single" w:sz="4" w:space="0" w:color="auto"/>
              <w:right w:val="single" w:sz="4" w:space="0" w:color="auto"/>
            </w:tcBorders>
            <w:shd w:val="clear" w:color="auto" w:fill="auto"/>
            <w:vAlign w:val="center"/>
            <w:hideMark/>
          </w:tcPr>
          <w:p w14:paraId="3B7433E9" w14:textId="77777777" w:rsidR="001B336D" w:rsidRPr="000D1606" w:rsidRDefault="001B336D" w:rsidP="003D2355">
            <w:pPr>
              <w:spacing w:after="0" w:line="240" w:lineRule="auto"/>
              <w:jc w:val="center"/>
              <w:rPr>
                <w:rFonts w:ascii="Times New Roman" w:eastAsia="Times New Roman" w:hAnsi="Times New Roman" w:cs="Times New Roman"/>
                <w:color w:val="000000"/>
                <w:kern w:val="0"/>
                <w:sz w:val="20"/>
                <w:szCs w:val="20"/>
                <w:lang w:val="lt-LT" w:eastAsia="lt-LT"/>
                <w14:ligatures w14:val="none"/>
              </w:rPr>
            </w:pPr>
            <w:r w:rsidRPr="000D1606">
              <w:rPr>
                <w:rFonts w:ascii="Times New Roman" w:eastAsia="Times New Roman" w:hAnsi="Times New Roman" w:cs="Times New Roman"/>
                <w:color w:val="000000"/>
                <w:kern w:val="0"/>
                <w:sz w:val="20"/>
                <w:szCs w:val="20"/>
                <w:lang w:val="lt-LT" w:eastAsia="lt-LT"/>
                <w14:ligatures w14:val="none"/>
              </w:rPr>
              <w:t>520x110</w:t>
            </w:r>
          </w:p>
        </w:tc>
        <w:tc>
          <w:tcPr>
            <w:tcW w:w="2409" w:type="dxa"/>
            <w:vMerge/>
            <w:tcBorders>
              <w:left w:val="nil"/>
              <w:right w:val="single" w:sz="4" w:space="0" w:color="auto"/>
            </w:tcBorders>
            <w:shd w:val="clear" w:color="auto" w:fill="auto"/>
            <w:vAlign w:val="center"/>
            <w:hideMark/>
          </w:tcPr>
          <w:p w14:paraId="73F843FD" w14:textId="428D5A52" w:rsidR="001B336D" w:rsidRPr="000D1606" w:rsidRDefault="001B336D" w:rsidP="003D2355">
            <w:pPr>
              <w:spacing w:after="0" w:line="240" w:lineRule="auto"/>
              <w:rPr>
                <w:rFonts w:ascii="Times New Roman" w:eastAsia="Times New Roman" w:hAnsi="Times New Roman" w:cs="Times New Roman"/>
                <w:color w:val="000000"/>
                <w:kern w:val="0"/>
                <w:sz w:val="20"/>
                <w:szCs w:val="20"/>
                <w:lang w:val="lt-LT" w:eastAsia="lt-LT"/>
                <w14:ligatures w14:val="none"/>
              </w:rPr>
            </w:pPr>
          </w:p>
        </w:tc>
      </w:tr>
      <w:tr w:rsidR="001B336D" w:rsidRPr="000D1606" w14:paraId="3CF9C6A6" w14:textId="77777777" w:rsidTr="000D1606">
        <w:trPr>
          <w:trHeight w:val="300"/>
        </w:trPr>
        <w:tc>
          <w:tcPr>
            <w:tcW w:w="818" w:type="dxa"/>
            <w:tcBorders>
              <w:top w:val="nil"/>
              <w:left w:val="single" w:sz="4" w:space="0" w:color="auto"/>
              <w:bottom w:val="single" w:sz="4" w:space="0" w:color="auto"/>
              <w:right w:val="single" w:sz="4" w:space="0" w:color="auto"/>
            </w:tcBorders>
            <w:shd w:val="clear" w:color="auto" w:fill="auto"/>
            <w:vAlign w:val="center"/>
            <w:hideMark/>
          </w:tcPr>
          <w:p w14:paraId="5D850051" w14:textId="77777777" w:rsidR="001B336D" w:rsidRPr="000D1606" w:rsidRDefault="001B336D" w:rsidP="003D2355">
            <w:pPr>
              <w:spacing w:after="0" w:line="240" w:lineRule="auto"/>
              <w:jc w:val="center"/>
              <w:rPr>
                <w:rFonts w:ascii="Times New Roman" w:eastAsia="Times New Roman" w:hAnsi="Times New Roman" w:cs="Times New Roman"/>
                <w:color w:val="000000"/>
                <w:kern w:val="0"/>
                <w:sz w:val="20"/>
                <w:szCs w:val="20"/>
                <w:lang w:val="lt-LT" w:eastAsia="lt-LT"/>
                <w14:ligatures w14:val="none"/>
              </w:rPr>
            </w:pPr>
            <w:r w:rsidRPr="000D1606">
              <w:rPr>
                <w:rFonts w:ascii="Times New Roman" w:eastAsia="Times New Roman" w:hAnsi="Times New Roman" w:cs="Times New Roman"/>
                <w:color w:val="000000"/>
                <w:kern w:val="0"/>
                <w:sz w:val="20"/>
                <w:szCs w:val="20"/>
                <w:lang w:val="lt-LT" w:eastAsia="lt-LT"/>
                <w14:ligatures w14:val="none"/>
              </w:rPr>
              <w:t>1.4.</w:t>
            </w:r>
          </w:p>
        </w:tc>
        <w:tc>
          <w:tcPr>
            <w:tcW w:w="5180" w:type="dxa"/>
            <w:tcBorders>
              <w:top w:val="nil"/>
              <w:left w:val="nil"/>
              <w:bottom w:val="single" w:sz="4" w:space="0" w:color="auto"/>
              <w:right w:val="single" w:sz="4" w:space="0" w:color="auto"/>
            </w:tcBorders>
            <w:shd w:val="clear" w:color="auto" w:fill="auto"/>
            <w:vAlign w:val="center"/>
            <w:hideMark/>
          </w:tcPr>
          <w:p w14:paraId="526A007C" w14:textId="723EC917" w:rsidR="001B336D" w:rsidRPr="000D1606" w:rsidRDefault="001B336D" w:rsidP="003D2355">
            <w:pPr>
              <w:spacing w:after="0" w:line="240" w:lineRule="auto"/>
              <w:rPr>
                <w:rFonts w:ascii="Times New Roman" w:eastAsia="Times New Roman" w:hAnsi="Times New Roman" w:cs="Times New Roman"/>
                <w:color w:val="000000"/>
                <w:kern w:val="0"/>
                <w:sz w:val="20"/>
                <w:szCs w:val="20"/>
                <w:lang w:val="lt-LT" w:eastAsia="lt-LT"/>
                <w14:ligatures w14:val="none"/>
              </w:rPr>
            </w:pPr>
            <w:r w:rsidRPr="000D1606">
              <w:rPr>
                <w:rFonts w:ascii="Times New Roman" w:eastAsia="Times New Roman" w:hAnsi="Times New Roman" w:cs="Times New Roman"/>
                <w:color w:val="000000"/>
                <w:kern w:val="0"/>
                <w:sz w:val="20"/>
                <w:szCs w:val="20"/>
                <w:lang w:val="lt-LT" w:eastAsia="lt-LT"/>
                <w14:ligatures w14:val="none"/>
              </w:rPr>
              <w:t>VNŽ rėmeliai su kitokiu užrašu</w:t>
            </w:r>
            <w:r w:rsidR="00B71EB9" w:rsidRPr="000D1606">
              <w:rPr>
                <w:rFonts w:ascii="Times New Roman" w:eastAsia="Times New Roman" w:hAnsi="Times New Roman" w:cs="Times New Roman"/>
                <w:color w:val="000000"/>
                <w:kern w:val="0"/>
                <w:sz w:val="20"/>
                <w:szCs w:val="20"/>
                <w:lang w:val="lt-LT" w:eastAsia="lt-LT"/>
                <w14:ligatures w14:val="none"/>
              </w:rPr>
              <w:t>*</w:t>
            </w:r>
            <w:r w:rsidR="0003455A" w:rsidRPr="000D1606">
              <w:rPr>
                <w:rFonts w:ascii="Times New Roman" w:eastAsia="Times New Roman" w:hAnsi="Times New Roman" w:cs="Times New Roman"/>
                <w:color w:val="000000"/>
                <w:kern w:val="0"/>
                <w:sz w:val="20"/>
                <w:szCs w:val="20"/>
                <w:lang w:val="lt-LT" w:eastAsia="lt-LT"/>
                <w14:ligatures w14:val="none"/>
              </w:rPr>
              <w:t xml:space="preserve"> ir LT</w:t>
            </w:r>
            <w:r w:rsidRPr="000D1606">
              <w:rPr>
                <w:rFonts w:ascii="Times New Roman" w:eastAsia="Times New Roman" w:hAnsi="Times New Roman" w:cs="Times New Roman"/>
                <w:color w:val="000000"/>
                <w:kern w:val="0"/>
                <w:sz w:val="20"/>
                <w:szCs w:val="20"/>
                <w:lang w:val="lt-LT" w:eastAsia="lt-LT"/>
                <w14:ligatures w14:val="none"/>
              </w:rPr>
              <w:t xml:space="preserve"> vėliava</w:t>
            </w:r>
          </w:p>
        </w:tc>
        <w:tc>
          <w:tcPr>
            <w:tcW w:w="1794" w:type="dxa"/>
            <w:tcBorders>
              <w:top w:val="nil"/>
              <w:left w:val="nil"/>
              <w:bottom w:val="single" w:sz="4" w:space="0" w:color="auto"/>
              <w:right w:val="single" w:sz="4" w:space="0" w:color="auto"/>
            </w:tcBorders>
            <w:shd w:val="clear" w:color="auto" w:fill="auto"/>
            <w:vAlign w:val="center"/>
            <w:hideMark/>
          </w:tcPr>
          <w:p w14:paraId="47A185D0" w14:textId="77777777" w:rsidR="001B336D" w:rsidRPr="000D1606" w:rsidRDefault="001B336D" w:rsidP="003D2355">
            <w:pPr>
              <w:spacing w:after="0" w:line="240" w:lineRule="auto"/>
              <w:jc w:val="center"/>
              <w:rPr>
                <w:rFonts w:ascii="Times New Roman" w:eastAsia="Times New Roman" w:hAnsi="Times New Roman" w:cs="Times New Roman"/>
                <w:color w:val="000000"/>
                <w:kern w:val="0"/>
                <w:sz w:val="20"/>
                <w:szCs w:val="20"/>
                <w:lang w:val="lt-LT" w:eastAsia="lt-LT"/>
                <w14:ligatures w14:val="none"/>
              </w:rPr>
            </w:pPr>
            <w:r w:rsidRPr="000D1606">
              <w:rPr>
                <w:rFonts w:ascii="Times New Roman" w:eastAsia="Times New Roman" w:hAnsi="Times New Roman" w:cs="Times New Roman"/>
                <w:color w:val="000000"/>
                <w:kern w:val="0"/>
                <w:sz w:val="20"/>
                <w:szCs w:val="20"/>
                <w:lang w:val="lt-LT" w:eastAsia="lt-LT"/>
                <w14:ligatures w14:val="none"/>
              </w:rPr>
              <w:t>520x110</w:t>
            </w:r>
          </w:p>
        </w:tc>
        <w:tc>
          <w:tcPr>
            <w:tcW w:w="2409" w:type="dxa"/>
            <w:vMerge/>
            <w:tcBorders>
              <w:left w:val="nil"/>
              <w:right w:val="single" w:sz="4" w:space="0" w:color="auto"/>
            </w:tcBorders>
            <w:shd w:val="clear" w:color="auto" w:fill="auto"/>
            <w:vAlign w:val="center"/>
            <w:hideMark/>
          </w:tcPr>
          <w:p w14:paraId="1A976491" w14:textId="68AA25F5" w:rsidR="001B336D" w:rsidRPr="000D1606" w:rsidRDefault="001B336D" w:rsidP="003D2355">
            <w:pPr>
              <w:spacing w:after="0" w:line="240" w:lineRule="auto"/>
              <w:rPr>
                <w:rFonts w:ascii="Times New Roman" w:eastAsia="Times New Roman" w:hAnsi="Times New Roman" w:cs="Times New Roman"/>
                <w:color w:val="000000"/>
                <w:kern w:val="0"/>
                <w:sz w:val="20"/>
                <w:szCs w:val="20"/>
                <w:lang w:val="lt-LT" w:eastAsia="lt-LT"/>
                <w14:ligatures w14:val="none"/>
              </w:rPr>
            </w:pPr>
          </w:p>
        </w:tc>
      </w:tr>
      <w:tr w:rsidR="001B336D" w:rsidRPr="000D1606" w14:paraId="10A30580" w14:textId="77777777" w:rsidTr="000D1606">
        <w:trPr>
          <w:trHeight w:val="300"/>
        </w:trPr>
        <w:tc>
          <w:tcPr>
            <w:tcW w:w="818" w:type="dxa"/>
            <w:tcBorders>
              <w:top w:val="nil"/>
              <w:left w:val="single" w:sz="4" w:space="0" w:color="auto"/>
              <w:bottom w:val="single" w:sz="4" w:space="0" w:color="auto"/>
              <w:right w:val="single" w:sz="4" w:space="0" w:color="auto"/>
            </w:tcBorders>
            <w:shd w:val="clear" w:color="auto" w:fill="auto"/>
            <w:vAlign w:val="center"/>
            <w:hideMark/>
          </w:tcPr>
          <w:p w14:paraId="55469C14" w14:textId="77777777" w:rsidR="001B336D" w:rsidRPr="000D1606" w:rsidRDefault="001B336D" w:rsidP="003D2355">
            <w:pPr>
              <w:spacing w:after="0" w:line="240" w:lineRule="auto"/>
              <w:jc w:val="center"/>
              <w:rPr>
                <w:rFonts w:ascii="Times New Roman" w:eastAsia="Times New Roman" w:hAnsi="Times New Roman" w:cs="Times New Roman"/>
                <w:color w:val="000000"/>
                <w:kern w:val="0"/>
                <w:sz w:val="20"/>
                <w:szCs w:val="20"/>
                <w:lang w:val="lt-LT" w:eastAsia="lt-LT"/>
                <w14:ligatures w14:val="none"/>
              </w:rPr>
            </w:pPr>
            <w:r w:rsidRPr="000D1606">
              <w:rPr>
                <w:rFonts w:ascii="Times New Roman" w:eastAsia="Times New Roman" w:hAnsi="Times New Roman" w:cs="Times New Roman"/>
                <w:color w:val="000000"/>
                <w:kern w:val="0"/>
                <w:sz w:val="20"/>
                <w:szCs w:val="20"/>
                <w:lang w:val="lt-LT" w:eastAsia="lt-LT"/>
                <w14:ligatures w14:val="none"/>
              </w:rPr>
              <w:t>1.5.</w:t>
            </w:r>
          </w:p>
        </w:tc>
        <w:tc>
          <w:tcPr>
            <w:tcW w:w="5180" w:type="dxa"/>
            <w:tcBorders>
              <w:top w:val="nil"/>
              <w:left w:val="nil"/>
              <w:bottom w:val="single" w:sz="4" w:space="0" w:color="auto"/>
              <w:right w:val="single" w:sz="4" w:space="0" w:color="auto"/>
            </w:tcBorders>
            <w:shd w:val="clear" w:color="auto" w:fill="auto"/>
            <w:vAlign w:val="bottom"/>
            <w:hideMark/>
          </w:tcPr>
          <w:p w14:paraId="10DE99F0" w14:textId="77777777" w:rsidR="001B336D" w:rsidRPr="000D1606" w:rsidRDefault="001B336D" w:rsidP="003D2355">
            <w:pPr>
              <w:spacing w:after="0" w:line="240" w:lineRule="auto"/>
              <w:rPr>
                <w:rFonts w:ascii="Times New Roman" w:eastAsia="Times New Roman" w:hAnsi="Times New Roman" w:cs="Times New Roman"/>
                <w:color w:val="000000"/>
                <w:kern w:val="0"/>
                <w:sz w:val="20"/>
                <w:szCs w:val="20"/>
                <w:lang w:val="lt-LT" w:eastAsia="lt-LT"/>
                <w14:ligatures w14:val="none"/>
              </w:rPr>
            </w:pPr>
            <w:r w:rsidRPr="000D1606">
              <w:rPr>
                <w:rFonts w:ascii="Times New Roman" w:eastAsia="Times New Roman" w:hAnsi="Times New Roman" w:cs="Times New Roman"/>
                <w:color w:val="000000"/>
                <w:kern w:val="0"/>
                <w:sz w:val="20"/>
                <w:szCs w:val="20"/>
                <w:lang w:val="lt-LT" w:eastAsia="lt-LT"/>
                <w14:ligatures w14:val="none"/>
              </w:rPr>
              <w:t>VNŽ rėmeliai su užrašu LIETUVA ir LT vėliava</w:t>
            </w:r>
          </w:p>
        </w:tc>
        <w:tc>
          <w:tcPr>
            <w:tcW w:w="1794" w:type="dxa"/>
            <w:tcBorders>
              <w:top w:val="nil"/>
              <w:left w:val="nil"/>
              <w:bottom w:val="single" w:sz="4" w:space="0" w:color="auto"/>
              <w:right w:val="single" w:sz="4" w:space="0" w:color="auto"/>
            </w:tcBorders>
            <w:shd w:val="clear" w:color="auto" w:fill="auto"/>
            <w:noWrap/>
            <w:vAlign w:val="center"/>
            <w:hideMark/>
          </w:tcPr>
          <w:p w14:paraId="46C44A87" w14:textId="6DB55C5B" w:rsidR="001B336D" w:rsidRPr="000D1606" w:rsidRDefault="001B336D" w:rsidP="003D2355">
            <w:pPr>
              <w:spacing w:after="0" w:line="240" w:lineRule="auto"/>
              <w:jc w:val="center"/>
              <w:rPr>
                <w:rFonts w:ascii="Times New Roman" w:eastAsia="Times New Roman" w:hAnsi="Times New Roman" w:cs="Times New Roman"/>
                <w:color w:val="000000"/>
                <w:kern w:val="0"/>
                <w:sz w:val="20"/>
                <w:szCs w:val="20"/>
                <w:lang w:val="lt-LT" w:eastAsia="lt-LT"/>
                <w14:ligatures w14:val="none"/>
              </w:rPr>
            </w:pPr>
            <w:r w:rsidRPr="000D1606">
              <w:rPr>
                <w:rFonts w:ascii="Times New Roman" w:eastAsia="Times New Roman" w:hAnsi="Times New Roman" w:cs="Times New Roman"/>
                <w:color w:val="000000"/>
                <w:kern w:val="0"/>
                <w:sz w:val="20"/>
                <w:szCs w:val="20"/>
                <w:lang w:val="lt-LT" w:eastAsia="lt-LT"/>
                <w14:ligatures w14:val="none"/>
              </w:rPr>
              <w:t>300x150</w:t>
            </w:r>
          </w:p>
        </w:tc>
        <w:tc>
          <w:tcPr>
            <w:tcW w:w="2409" w:type="dxa"/>
            <w:vMerge/>
            <w:tcBorders>
              <w:left w:val="nil"/>
              <w:right w:val="single" w:sz="4" w:space="0" w:color="auto"/>
            </w:tcBorders>
            <w:shd w:val="clear" w:color="auto" w:fill="auto"/>
            <w:noWrap/>
            <w:vAlign w:val="center"/>
            <w:hideMark/>
          </w:tcPr>
          <w:p w14:paraId="736BFBAD" w14:textId="6F7924CD" w:rsidR="001B336D" w:rsidRPr="000D1606" w:rsidRDefault="001B336D" w:rsidP="003D2355">
            <w:pPr>
              <w:spacing w:after="0" w:line="240" w:lineRule="auto"/>
              <w:rPr>
                <w:rFonts w:ascii="Times New Roman" w:eastAsia="Times New Roman" w:hAnsi="Times New Roman" w:cs="Times New Roman"/>
                <w:color w:val="000000"/>
                <w:kern w:val="0"/>
                <w:sz w:val="20"/>
                <w:szCs w:val="20"/>
                <w:lang w:val="lt-LT" w:eastAsia="lt-LT"/>
                <w14:ligatures w14:val="none"/>
              </w:rPr>
            </w:pPr>
          </w:p>
        </w:tc>
      </w:tr>
      <w:tr w:rsidR="001B336D" w:rsidRPr="000D1606" w14:paraId="57D17CF0" w14:textId="77777777" w:rsidTr="000D1606">
        <w:trPr>
          <w:trHeight w:val="300"/>
        </w:trPr>
        <w:tc>
          <w:tcPr>
            <w:tcW w:w="818" w:type="dxa"/>
            <w:tcBorders>
              <w:top w:val="nil"/>
              <w:left w:val="single" w:sz="4" w:space="0" w:color="auto"/>
              <w:bottom w:val="single" w:sz="4" w:space="0" w:color="auto"/>
              <w:right w:val="single" w:sz="4" w:space="0" w:color="auto"/>
            </w:tcBorders>
            <w:shd w:val="clear" w:color="auto" w:fill="auto"/>
            <w:vAlign w:val="center"/>
            <w:hideMark/>
          </w:tcPr>
          <w:p w14:paraId="5916B778" w14:textId="77777777" w:rsidR="001B336D" w:rsidRPr="000D1606" w:rsidRDefault="001B336D" w:rsidP="003D2355">
            <w:pPr>
              <w:spacing w:after="0" w:line="240" w:lineRule="auto"/>
              <w:jc w:val="center"/>
              <w:rPr>
                <w:rFonts w:ascii="Times New Roman" w:eastAsia="Times New Roman" w:hAnsi="Times New Roman" w:cs="Times New Roman"/>
                <w:color w:val="000000"/>
                <w:kern w:val="0"/>
                <w:sz w:val="20"/>
                <w:szCs w:val="20"/>
                <w:lang w:val="lt-LT" w:eastAsia="lt-LT"/>
                <w14:ligatures w14:val="none"/>
              </w:rPr>
            </w:pPr>
            <w:r w:rsidRPr="000D1606">
              <w:rPr>
                <w:rFonts w:ascii="Times New Roman" w:eastAsia="Times New Roman" w:hAnsi="Times New Roman" w:cs="Times New Roman"/>
                <w:color w:val="000000"/>
                <w:kern w:val="0"/>
                <w:sz w:val="20"/>
                <w:szCs w:val="20"/>
                <w:lang w:val="lt-LT" w:eastAsia="lt-LT"/>
                <w14:ligatures w14:val="none"/>
              </w:rPr>
              <w:t>1.6.</w:t>
            </w:r>
          </w:p>
        </w:tc>
        <w:tc>
          <w:tcPr>
            <w:tcW w:w="5180" w:type="dxa"/>
            <w:tcBorders>
              <w:top w:val="nil"/>
              <w:left w:val="nil"/>
              <w:bottom w:val="single" w:sz="4" w:space="0" w:color="auto"/>
              <w:right w:val="single" w:sz="4" w:space="0" w:color="auto"/>
            </w:tcBorders>
            <w:shd w:val="clear" w:color="auto" w:fill="auto"/>
            <w:vAlign w:val="bottom"/>
            <w:hideMark/>
          </w:tcPr>
          <w:p w14:paraId="57896ABB" w14:textId="77777777" w:rsidR="001B336D" w:rsidRPr="000D1606" w:rsidRDefault="001B336D" w:rsidP="003D2355">
            <w:pPr>
              <w:spacing w:after="0" w:line="240" w:lineRule="auto"/>
              <w:rPr>
                <w:rFonts w:ascii="Times New Roman" w:eastAsia="Times New Roman" w:hAnsi="Times New Roman" w:cs="Times New Roman"/>
                <w:color w:val="000000"/>
                <w:kern w:val="0"/>
                <w:sz w:val="20"/>
                <w:szCs w:val="20"/>
                <w:lang w:val="lt-LT" w:eastAsia="lt-LT"/>
                <w14:ligatures w14:val="none"/>
              </w:rPr>
            </w:pPr>
            <w:r w:rsidRPr="000D1606">
              <w:rPr>
                <w:rFonts w:ascii="Times New Roman" w:eastAsia="Times New Roman" w:hAnsi="Times New Roman" w:cs="Times New Roman"/>
                <w:color w:val="000000"/>
                <w:kern w:val="0"/>
                <w:sz w:val="20"/>
                <w:szCs w:val="20"/>
                <w:lang w:val="lt-LT" w:eastAsia="lt-LT"/>
                <w14:ligatures w14:val="none"/>
              </w:rPr>
              <w:t>VNŽ rėmeliai motociklui su užrašu LIETUVA ir LT vėliava</w:t>
            </w:r>
          </w:p>
        </w:tc>
        <w:tc>
          <w:tcPr>
            <w:tcW w:w="1794" w:type="dxa"/>
            <w:tcBorders>
              <w:top w:val="nil"/>
              <w:left w:val="nil"/>
              <w:bottom w:val="single" w:sz="4" w:space="0" w:color="auto"/>
              <w:right w:val="single" w:sz="4" w:space="0" w:color="auto"/>
            </w:tcBorders>
            <w:shd w:val="clear" w:color="auto" w:fill="auto"/>
            <w:noWrap/>
            <w:vAlign w:val="center"/>
            <w:hideMark/>
          </w:tcPr>
          <w:p w14:paraId="4DD0769A" w14:textId="77777777" w:rsidR="001B336D" w:rsidRPr="000D1606" w:rsidRDefault="001B336D" w:rsidP="003D2355">
            <w:pPr>
              <w:spacing w:after="0" w:line="240" w:lineRule="auto"/>
              <w:jc w:val="center"/>
              <w:rPr>
                <w:rFonts w:ascii="Times New Roman" w:eastAsia="Times New Roman" w:hAnsi="Times New Roman" w:cs="Times New Roman"/>
                <w:color w:val="000000"/>
                <w:kern w:val="0"/>
                <w:sz w:val="20"/>
                <w:szCs w:val="20"/>
                <w:lang w:val="lt-LT" w:eastAsia="lt-LT"/>
                <w14:ligatures w14:val="none"/>
              </w:rPr>
            </w:pPr>
            <w:r w:rsidRPr="000D1606">
              <w:rPr>
                <w:rFonts w:ascii="Times New Roman" w:eastAsia="Times New Roman" w:hAnsi="Times New Roman" w:cs="Times New Roman"/>
                <w:color w:val="000000"/>
                <w:kern w:val="0"/>
                <w:sz w:val="20"/>
                <w:szCs w:val="20"/>
                <w:lang w:val="lt-LT" w:eastAsia="lt-LT"/>
                <w14:ligatures w14:val="none"/>
              </w:rPr>
              <w:t>185x210</w:t>
            </w:r>
          </w:p>
        </w:tc>
        <w:tc>
          <w:tcPr>
            <w:tcW w:w="2409" w:type="dxa"/>
            <w:vMerge/>
            <w:tcBorders>
              <w:left w:val="nil"/>
              <w:right w:val="single" w:sz="4" w:space="0" w:color="auto"/>
            </w:tcBorders>
            <w:shd w:val="clear" w:color="auto" w:fill="auto"/>
            <w:noWrap/>
            <w:vAlign w:val="center"/>
            <w:hideMark/>
          </w:tcPr>
          <w:p w14:paraId="5162D6A6" w14:textId="55B46C37" w:rsidR="001B336D" w:rsidRPr="000D1606" w:rsidRDefault="001B336D" w:rsidP="003D2355">
            <w:pPr>
              <w:spacing w:after="0" w:line="240" w:lineRule="auto"/>
              <w:rPr>
                <w:rFonts w:ascii="Times New Roman" w:eastAsia="Times New Roman" w:hAnsi="Times New Roman" w:cs="Times New Roman"/>
                <w:color w:val="000000"/>
                <w:kern w:val="0"/>
                <w:sz w:val="20"/>
                <w:szCs w:val="20"/>
                <w:lang w:val="lt-LT" w:eastAsia="lt-LT"/>
                <w14:ligatures w14:val="none"/>
              </w:rPr>
            </w:pPr>
          </w:p>
        </w:tc>
      </w:tr>
      <w:tr w:rsidR="001B336D" w:rsidRPr="000D1606" w14:paraId="263A1546" w14:textId="77777777" w:rsidTr="000D1606">
        <w:trPr>
          <w:trHeight w:val="300"/>
        </w:trPr>
        <w:tc>
          <w:tcPr>
            <w:tcW w:w="818" w:type="dxa"/>
            <w:tcBorders>
              <w:top w:val="nil"/>
              <w:left w:val="single" w:sz="4" w:space="0" w:color="auto"/>
              <w:bottom w:val="single" w:sz="4" w:space="0" w:color="auto"/>
              <w:right w:val="single" w:sz="4" w:space="0" w:color="auto"/>
            </w:tcBorders>
            <w:shd w:val="clear" w:color="auto" w:fill="auto"/>
            <w:vAlign w:val="center"/>
            <w:hideMark/>
          </w:tcPr>
          <w:p w14:paraId="1AB2ECD7" w14:textId="77777777" w:rsidR="001B336D" w:rsidRPr="000D1606" w:rsidRDefault="001B336D" w:rsidP="003D2355">
            <w:pPr>
              <w:spacing w:after="0" w:line="240" w:lineRule="auto"/>
              <w:jc w:val="center"/>
              <w:rPr>
                <w:rFonts w:ascii="Times New Roman" w:eastAsia="Times New Roman" w:hAnsi="Times New Roman" w:cs="Times New Roman"/>
                <w:color w:val="000000"/>
                <w:kern w:val="0"/>
                <w:sz w:val="20"/>
                <w:szCs w:val="20"/>
                <w:lang w:val="lt-LT" w:eastAsia="lt-LT"/>
                <w14:ligatures w14:val="none"/>
              </w:rPr>
            </w:pPr>
            <w:r w:rsidRPr="000D1606">
              <w:rPr>
                <w:rFonts w:ascii="Times New Roman" w:eastAsia="Times New Roman" w:hAnsi="Times New Roman" w:cs="Times New Roman"/>
                <w:color w:val="000000"/>
                <w:kern w:val="0"/>
                <w:sz w:val="20"/>
                <w:szCs w:val="20"/>
                <w:lang w:val="lt-LT" w:eastAsia="lt-LT"/>
                <w14:ligatures w14:val="none"/>
              </w:rPr>
              <w:t>1.7.</w:t>
            </w:r>
          </w:p>
        </w:tc>
        <w:tc>
          <w:tcPr>
            <w:tcW w:w="5180" w:type="dxa"/>
            <w:tcBorders>
              <w:top w:val="nil"/>
              <w:left w:val="nil"/>
              <w:bottom w:val="single" w:sz="4" w:space="0" w:color="auto"/>
              <w:right w:val="single" w:sz="4" w:space="0" w:color="auto"/>
            </w:tcBorders>
            <w:shd w:val="clear" w:color="auto" w:fill="auto"/>
            <w:vAlign w:val="bottom"/>
            <w:hideMark/>
          </w:tcPr>
          <w:p w14:paraId="5D34ABED" w14:textId="77777777" w:rsidR="001B336D" w:rsidRPr="000D1606" w:rsidRDefault="001B336D" w:rsidP="003D2355">
            <w:pPr>
              <w:spacing w:after="0" w:line="240" w:lineRule="auto"/>
              <w:rPr>
                <w:rFonts w:ascii="Times New Roman" w:eastAsia="Times New Roman" w:hAnsi="Times New Roman" w:cs="Times New Roman"/>
                <w:color w:val="000000"/>
                <w:kern w:val="0"/>
                <w:sz w:val="20"/>
                <w:szCs w:val="20"/>
                <w:lang w:val="lt-LT" w:eastAsia="lt-LT"/>
                <w14:ligatures w14:val="none"/>
              </w:rPr>
            </w:pPr>
            <w:r w:rsidRPr="000D1606">
              <w:rPr>
                <w:rFonts w:ascii="Times New Roman" w:eastAsia="Times New Roman" w:hAnsi="Times New Roman" w:cs="Times New Roman"/>
                <w:color w:val="000000"/>
                <w:kern w:val="0"/>
                <w:sz w:val="20"/>
                <w:szCs w:val="20"/>
                <w:lang w:val="lt-LT" w:eastAsia="lt-LT"/>
                <w14:ligatures w14:val="none"/>
              </w:rPr>
              <w:t>VNŽ rėmeliai motociklui su užrašu LIETUVA ir LT vėliava</w:t>
            </w:r>
          </w:p>
        </w:tc>
        <w:tc>
          <w:tcPr>
            <w:tcW w:w="1794" w:type="dxa"/>
            <w:tcBorders>
              <w:top w:val="nil"/>
              <w:left w:val="nil"/>
              <w:bottom w:val="single" w:sz="4" w:space="0" w:color="auto"/>
              <w:right w:val="single" w:sz="4" w:space="0" w:color="auto"/>
            </w:tcBorders>
            <w:shd w:val="clear" w:color="auto" w:fill="auto"/>
            <w:noWrap/>
            <w:vAlign w:val="center"/>
            <w:hideMark/>
          </w:tcPr>
          <w:p w14:paraId="48B4894D" w14:textId="77777777" w:rsidR="001B336D" w:rsidRPr="000D1606" w:rsidRDefault="001B336D" w:rsidP="003D2355">
            <w:pPr>
              <w:spacing w:after="0" w:line="240" w:lineRule="auto"/>
              <w:jc w:val="center"/>
              <w:rPr>
                <w:rFonts w:ascii="Times New Roman" w:eastAsia="Times New Roman" w:hAnsi="Times New Roman" w:cs="Times New Roman"/>
                <w:color w:val="000000"/>
                <w:kern w:val="0"/>
                <w:sz w:val="20"/>
                <w:szCs w:val="20"/>
                <w:lang w:val="lt-LT" w:eastAsia="lt-LT"/>
                <w14:ligatures w14:val="none"/>
              </w:rPr>
            </w:pPr>
            <w:r w:rsidRPr="000D1606">
              <w:rPr>
                <w:rFonts w:ascii="Times New Roman" w:eastAsia="Times New Roman" w:hAnsi="Times New Roman" w:cs="Times New Roman"/>
                <w:color w:val="000000"/>
                <w:kern w:val="0"/>
                <w:sz w:val="20"/>
                <w:szCs w:val="20"/>
                <w:lang w:val="lt-LT" w:eastAsia="lt-LT"/>
                <w14:ligatures w14:val="none"/>
              </w:rPr>
              <w:t>250x150</w:t>
            </w:r>
          </w:p>
        </w:tc>
        <w:tc>
          <w:tcPr>
            <w:tcW w:w="2409" w:type="dxa"/>
            <w:vMerge/>
            <w:tcBorders>
              <w:left w:val="nil"/>
              <w:right w:val="single" w:sz="4" w:space="0" w:color="auto"/>
            </w:tcBorders>
            <w:shd w:val="clear" w:color="auto" w:fill="auto"/>
            <w:noWrap/>
            <w:vAlign w:val="center"/>
            <w:hideMark/>
          </w:tcPr>
          <w:p w14:paraId="51041F85" w14:textId="01324D47" w:rsidR="001B336D" w:rsidRPr="000D1606" w:rsidRDefault="001B336D" w:rsidP="003D2355">
            <w:pPr>
              <w:spacing w:after="0" w:line="240" w:lineRule="auto"/>
              <w:rPr>
                <w:rFonts w:ascii="Times New Roman" w:eastAsia="Times New Roman" w:hAnsi="Times New Roman" w:cs="Times New Roman"/>
                <w:color w:val="000000"/>
                <w:kern w:val="0"/>
                <w:sz w:val="20"/>
                <w:szCs w:val="20"/>
                <w:lang w:val="lt-LT" w:eastAsia="lt-LT"/>
                <w14:ligatures w14:val="none"/>
              </w:rPr>
            </w:pPr>
          </w:p>
        </w:tc>
      </w:tr>
      <w:tr w:rsidR="001B336D" w:rsidRPr="000D1606" w14:paraId="4C69D147" w14:textId="77777777" w:rsidTr="000D1606">
        <w:trPr>
          <w:trHeight w:val="300"/>
        </w:trPr>
        <w:tc>
          <w:tcPr>
            <w:tcW w:w="818" w:type="dxa"/>
            <w:tcBorders>
              <w:top w:val="nil"/>
              <w:left w:val="single" w:sz="4" w:space="0" w:color="auto"/>
              <w:bottom w:val="single" w:sz="4" w:space="0" w:color="auto"/>
              <w:right w:val="single" w:sz="4" w:space="0" w:color="auto"/>
            </w:tcBorders>
            <w:shd w:val="clear" w:color="auto" w:fill="auto"/>
            <w:vAlign w:val="center"/>
            <w:hideMark/>
          </w:tcPr>
          <w:p w14:paraId="1D4EDDBF" w14:textId="77777777" w:rsidR="001B336D" w:rsidRPr="000D1606" w:rsidRDefault="001B336D" w:rsidP="003D2355">
            <w:pPr>
              <w:spacing w:after="0" w:line="240" w:lineRule="auto"/>
              <w:jc w:val="center"/>
              <w:rPr>
                <w:rFonts w:ascii="Times New Roman" w:eastAsia="Times New Roman" w:hAnsi="Times New Roman" w:cs="Times New Roman"/>
                <w:color w:val="000000"/>
                <w:kern w:val="0"/>
                <w:sz w:val="20"/>
                <w:szCs w:val="20"/>
                <w:lang w:val="lt-LT" w:eastAsia="lt-LT"/>
                <w14:ligatures w14:val="none"/>
              </w:rPr>
            </w:pPr>
            <w:r w:rsidRPr="000D1606">
              <w:rPr>
                <w:rFonts w:ascii="Times New Roman" w:eastAsia="Times New Roman" w:hAnsi="Times New Roman" w:cs="Times New Roman"/>
                <w:color w:val="000000"/>
                <w:kern w:val="0"/>
                <w:sz w:val="20"/>
                <w:szCs w:val="20"/>
                <w:lang w:val="lt-LT" w:eastAsia="lt-LT"/>
                <w14:ligatures w14:val="none"/>
              </w:rPr>
              <w:t>1.8.</w:t>
            </w:r>
          </w:p>
        </w:tc>
        <w:tc>
          <w:tcPr>
            <w:tcW w:w="5180" w:type="dxa"/>
            <w:tcBorders>
              <w:top w:val="nil"/>
              <w:left w:val="nil"/>
              <w:bottom w:val="single" w:sz="4" w:space="0" w:color="auto"/>
              <w:right w:val="single" w:sz="4" w:space="0" w:color="auto"/>
            </w:tcBorders>
            <w:shd w:val="clear" w:color="auto" w:fill="auto"/>
            <w:vAlign w:val="bottom"/>
            <w:hideMark/>
          </w:tcPr>
          <w:p w14:paraId="759DAE84" w14:textId="77777777" w:rsidR="001B336D" w:rsidRPr="000D1606" w:rsidRDefault="001B336D" w:rsidP="003D2355">
            <w:pPr>
              <w:spacing w:after="0" w:line="240" w:lineRule="auto"/>
              <w:rPr>
                <w:rFonts w:ascii="Times New Roman" w:eastAsia="Times New Roman" w:hAnsi="Times New Roman" w:cs="Times New Roman"/>
                <w:color w:val="000000"/>
                <w:kern w:val="0"/>
                <w:sz w:val="20"/>
                <w:szCs w:val="20"/>
                <w:lang w:val="lt-LT" w:eastAsia="lt-LT"/>
                <w14:ligatures w14:val="none"/>
              </w:rPr>
            </w:pPr>
            <w:r w:rsidRPr="000D1606">
              <w:rPr>
                <w:rFonts w:ascii="Times New Roman" w:eastAsia="Times New Roman" w:hAnsi="Times New Roman" w:cs="Times New Roman"/>
                <w:color w:val="000000"/>
                <w:kern w:val="0"/>
                <w:sz w:val="20"/>
                <w:szCs w:val="20"/>
                <w:lang w:val="lt-LT" w:eastAsia="lt-LT"/>
                <w14:ligatures w14:val="none"/>
              </w:rPr>
              <w:t>VNŽ rėmeliai mopedui  su užrašu LIETUVA ir LT vėliava</w:t>
            </w:r>
          </w:p>
        </w:tc>
        <w:tc>
          <w:tcPr>
            <w:tcW w:w="1794" w:type="dxa"/>
            <w:tcBorders>
              <w:top w:val="nil"/>
              <w:left w:val="nil"/>
              <w:bottom w:val="single" w:sz="4" w:space="0" w:color="auto"/>
              <w:right w:val="single" w:sz="4" w:space="0" w:color="auto"/>
            </w:tcBorders>
            <w:shd w:val="clear" w:color="auto" w:fill="auto"/>
            <w:noWrap/>
            <w:vAlign w:val="center"/>
            <w:hideMark/>
          </w:tcPr>
          <w:p w14:paraId="3D3CFEC1" w14:textId="77777777" w:rsidR="001B336D" w:rsidRPr="000D1606" w:rsidRDefault="001B336D" w:rsidP="003D2355">
            <w:pPr>
              <w:spacing w:after="0" w:line="240" w:lineRule="auto"/>
              <w:jc w:val="center"/>
              <w:rPr>
                <w:rFonts w:ascii="Times New Roman" w:eastAsia="Times New Roman" w:hAnsi="Times New Roman" w:cs="Times New Roman"/>
                <w:color w:val="000000"/>
                <w:kern w:val="0"/>
                <w:sz w:val="20"/>
                <w:szCs w:val="20"/>
                <w:lang w:val="lt-LT" w:eastAsia="lt-LT"/>
                <w14:ligatures w14:val="none"/>
              </w:rPr>
            </w:pPr>
            <w:r w:rsidRPr="000D1606">
              <w:rPr>
                <w:rFonts w:ascii="Times New Roman" w:eastAsia="Times New Roman" w:hAnsi="Times New Roman" w:cs="Times New Roman"/>
                <w:color w:val="000000"/>
                <w:kern w:val="0"/>
                <w:sz w:val="20"/>
                <w:szCs w:val="20"/>
                <w:lang w:val="lt-LT" w:eastAsia="lt-LT"/>
                <w14:ligatures w14:val="none"/>
              </w:rPr>
              <w:t>145x120</w:t>
            </w:r>
          </w:p>
        </w:tc>
        <w:tc>
          <w:tcPr>
            <w:tcW w:w="2409" w:type="dxa"/>
            <w:vMerge/>
            <w:tcBorders>
              <w:left w:val="nil"/>
              <w:bottom w:val="single" w:sz="4" w:space="0" w:color="auto"/>
              <w:right w:val="single" w:sz="4" w:space="0" w:color="auto"/>
            </w:tcBorders>
            <w:shd w:val="clear" w:color="auto" w:fill="auto"/>
            <w:noWrap/>
            <w:vAlign w:val="center"/>
            <w:hideMark/>
          </w:tcPr>
          <w:p w14:paraId="6806153E" w14:textId="264E89CB" w:rsidR="001B336D" w:rsidRPr="000D1606" w:rsidRDefault="001B336D" w:rsidP="003D2355">
            <w:pPr>
              <w:spacing w:after="0" w:line="240" w:lineRule="auto"/>
              <w:rPr>
                <w:rFonts w:ascii="Times New Roman" w:eastAsia="Times New Roman" w:hAnsi="Times New Roman" w:cs="Times New Roman"/>
                <w:color w:val="000000"/>
                <w:kern w:val="0"/>
                <w:sz w:val="20"/>
                <w:szCs w:val="20"/>
                <w:lang w:val="lt-LT" w:eastAsia="lt-LT"/>
                <w14:ligatures w14:val="none"/>
              </w:rPr>
            </w:pPr>
          </w:p>
        </w:tc>
      </w:tr>
    </w:tbl>
    <w:p w14:paraId="0EA43A3B" w14:textId="47FC5AB0" w:rsidR="00B71EB9" w:rsidRPr="000D1606" w:rsidRDefault="00B71EB9" w:rsidP="000D1606">
      <w:pPr>
        <w:tabs>
          <w:tab w:val="left" w:pos="284"/>
          <w:tab w:val="left" w:pos="7797"/>
        </w:tabs>
        <w:jc w:val="both"/>
        <w:rPr>
          <w:rFonts w:ascii="Times New Roman" w:eastAsia="Times New Roman" w:hAnsi="Times New Roman" w:cs="Times New Roman"/>
          <w:lang w:val="lt-LT"/>
        </w:rPr>
      </w:pPr>
      <w:r w:rsidRPr="000D1606">
        <w:rPr>
          <w:rFonts w:ascii="Times New Roman" w:eastAsia="Times New Roman" w:hAnsi="Times New Roman" w:cs="Times New Roman"/>
          <w:lang w:val="lt-LT"/>
        </w:rPr>
        <w:t>*Pagal Perkančiosios organizacijos poreikį Sutarties vykdymo metu</w:t>
      </w:r>
      <w:r w:rsidR="004A449F" w:rsidRPr="000D1606">
        <w:rPr>
          <w:rFonts w:ascii="Times New Roman" w:eastAsia="Times New Roman" w:hAnsi="Times New Roman" w:cs="Times New Roman"/>
          <w:lang w:val="lt-LT"/>
        </w:rPr>
        <w:t xml:space="preserve"> gali būti nurodytas 1 (vienas) konkretus užrašas</w:t>
      </w:r>
      <w:r w:rsidRPr="000D1606">
        <w:rPr>
          <w:rFonts w:ascii="Times New Roman" w:eastAsia="Times New Roman" w:hAnsi="Times New Roman" w:cs="Times New Roman"/>
          <w:lang w:val="lt-LT"/>
        </w:rPr>
        <w:t xml:space="preserve">. </w:t>
      </w:r>
    </w:p>
    <w:p w14:paraId="749A442B" w14:textId="136CD8EB" w:rsidR="006D260C" w:rsidRPr="000D1606" w:rsidRDefault="006D260C" w:rsidP="00EE0BFD">
      <w:pPr>
        <w:pStyle w:val="Default"/>
        <w:tabs>
          <w:tab w:val="left" w:pos="447"/>
        </w:tabs>
        <w:ind w:right="-23"/>
        <w:jc w:val="both"/>
        <w:rPr>
          <w:rFonts w:ascii="Times New Roman" w:eastAsia="Times New Roman" w:hAnsi="Times New Roman" w:cs="Times New Roman"/>
          <w:color w:val="auto"/>
          <w:sz w:val="22"/>
          <w:szCs w:val="22"/>
        </w:rPr>
      </w:pPr>
      <w:r w:rsidRPr="000D1606">
        <w:rPr>
          <w:rFonts w:ascii="Times New Roman" w:eastAsia="Times New Roman" w:hAnsi="Times New Roman" w:cs="Times New Roman"/>
          <w:color w:val="auto"/>
          <w:sz w:val="22"/>
          <w:szCs w:val="22"/>
        </w:rPr>
        <w:t>P</w:t>
      </w:r>
      <w:r w:rsidR="008204CA" w:rsidRPr="000D1606">
        <w:rPr>
          <w:rFonts w:ascii="Times New Roman" w:eastAsia="Times New Roman" w:hAnsi="Times New Roman" w:cs="Times New Roman"/>
          <w:color w:val="auto"/>
          <w:sz w:val="22"/>
          <w:szCs w:val="22"/>
        </w:rPr>
        <w:t>rekės</w:t>
      </w:r>
      <w:r w:rsidRPr="000D1606">
        <w:rPr>
          <w:rFonts w:ascii="Times New Roman" w:eastAsia="Times New Roman" w:hAnsi="Times New Roman" w:cs="Times New Roman"/>
          <w:color w:val="auto"/>
          <w:sz w:val="22"/>
          <w:szCs w:val="22"/>
        </w:rPr>
        <w:t xml:space="preserve"> bus perkamos pagal poreikį</w:t>
      </w:r>
      <w:r w:rsidR="00201C3C" w:rsidRPr="000D1606">
        <w:rPr>
          <w:rFonts w:ascii="Times New Roman" w:eastAsia="Times New Roman" w:hAnsi="Times New Roman" w:cs="Times New Roman"/>
          <w:color w:val="auto"/>
          <w:sz w:val="22"/>
          <w:szCs w:val="22"/>
        </w:rPr>
        <w:t>, pagal atskirus užsakymus</w:t>
      </w:r>
      <w:r w:rsidRPr="000D1606">
        <w:rPr>
          <w:rFonts w:ascii="Times New Roman" w:eastAsia="Times New Roman" w:hAnsi="Times New Roman" w:cs="Times New Roman"/>
          <w:color w:val="auto"/>
          <w:sz w:val="22"/>
          <w:szCs w:val="22"/>
        </w:rPr>
        <w:t xml:space="preserve"> </w:t>
      </w:r>
      <w:r w:rsidR="00822910" w:rsidRPr="000D1606">
        <w:rPr>
          <w:rFonts w:ascii="Times New Roman" w:eastAsia="Times New Roman" w:hAnsi="Times New Roman" w:cs="Times New Roman"/>
          <w:color w:val="auto"/>
          <w:sz w:val="22"/>
          <w:szCs w:val="22"/>
        </w:rPr>
        <w:t>S</w:t>
      </w:r>
      <w:r w:rsidRPr="000D1606">
        <w:rPr>
          <w:rFonts w:ascii="Times New Roman" w:eastAsia="Times New Roman" w:hAnsi="Times New Roman" w:cs="Times New Roman"/>
          <w:color w:val="auto"/>
          <w:sz w:val="22"/>
          <w:szCs w:val="22"/>
        </w:rPr>
        <w:t xml:space="preserve">utarties vykdymo laikotarpiu, mokant pagal </w:t>
      </w:r>
      <w:r w:rsidR="00822910" w:rsidRPr="000D1606">
        <w:rPr>
          <w:rFonts w:ascii="Times New Roman" w:eastAsia="Times New Roman" w:hAnsi="Times New Roman" w:cs="Times New Roman"/>
          <w:color w:val="auto"/>
          <w:sz w:val="22"/>
          <w:szCs w:val="22"/>
        </w:rPr>
        <w:t>S</w:t>
      </w:r>
      <w:r w:rsidRPr="000D1606">
        <w:rPr>
          <w:rFonts w:ascii="Times New Roman" w:eastAsia="Times New Roman" w:hAnsi="Times New Roman" w:cs="Times New Roman"/>
          <w:color w:val="auto"/>
          <w:sz w:val="22"/>
          <w:szCs w:val="22"/>
        </w:rPr>
        <w:t xml:space="preserve">utartyje nurodytus įkainius bei neviršijant </w:t>
      </w:r>
      <w:r w:rsidR="0046004C" w:rsidRPr="000D1606">
        <w:rPr>
          <w:rFonts w:ascii="Times New Roman" w:eastAsia="Times New Roman" w:hAnsi="Times New Roman" w:cs="Times New Roman"/>
          <w:color w:val="auto"/>
          <w:sz w:val="22"/>
          <w:szCs w:val="22"/>
        </w:rPr>
        <w:t>100</w:t>
      </w:r>
      <w:r w:rsidR="00A62ABE" w:rsidRPr="000D1606">
        <w:rPr>
          <w:rFonts w:ascii="Times New Roman" w:eastAsia="Times New Roman" w:hAnsi="Times New Roman" w:cs="Times New Roman"/>
          <w:color w:val="auto"/>
          <w:sz w:val="22"/>
          <w:szCs w:val="22"/>
        </w:rPr>
        <w:t xml:space="preserve"> </w:t>
      </w:r>
      <w:r w:rsidRPr="000D1606">
        <w:rPr>
          <w:rFonts w:ascii="Times New Roman" w:eastAsia="Times New Roman" w:hAnsi="Times New Roman" w:cs="Times New Roman"/>
          <w:color w:val="auto"/>
          <w:sz w:val="22"/>
          <w:szCs w:val="22"/>
        </w:rPr>
        <w:t xml:space="preserve">000,00 Eur be PVM. </w:t>
      </w:r>
    </w:p>
    <w:p w14:paraId="29950D33" w14:textId="1EA6198F" w:rsidR="00AF030E" w:rsidRPr="000D1606" w:rsidRDefault="00AF030E" w:rsidP="63E9BE70">
      <w:pPr>
        <w:tabs>
          <w:tab w:val="left" w:pos="284"/>
          <w:tab w:val="left" w:pos="7797"/>
        </w:tabs>
        <w:spacing w:after="0"/>
        <w:jc w:val="both"/>
        <w:rPr>
          <w:rFonts w:ascii="Times New Roman" w:eastAsia="Times New Roman" w:hAnsi="Times New Roman" w:cs="Times New Roman"/>
          <w:lang w:val="lt-LT"/>
        </w:rPr>
      </w:pPr>
      <w:r w:rsidRPr="000D1606">
        <w:rPr>
          <w:rFonts w:ascii="Times New Roman" w:eastAsia="Times New Roman" w:hAnsi="Times New Roman" w:cs="Times New Roman"/>
          <w:lang w:val="lt-LT"/>
        </w:rPr>
        <w:t xml:space="preserve">3.2. Perkančioji organizacija </w:t>
      </w:r>
      <w:r w:rsidR="00E578C1" w:rsidRPr="000D1606">
        <w:rPr>
          <w:rFonts w:ascii="Times New Roman" w:eastAsia="Times New Roman" w:hAnsi="Times New Roman" w:cs="Times New Roman"/>
          <w:lang w:val="lt-LT"/>
        </w:rPr>
        <w:t xml:space="preserve">įsipareigoja nupirkti </w:t>
      </w:r>
      <w:r w:rsidR="00EF3A58" w:rsidRPr="000D1606">
        <w:rPr>
          <w:rFonts w:ascii="Times New Roman" w:eastAsia="Times New Roman" w:hAnsi="Times New Roman" w:cs="Times New Roman"/>
          <w:lang w:val="lt-LT"/>
        </w:rPr>
        <w:t xml:space="preserve">3.1. papunktyje nurodytą </w:t>
      </w:r>
      <w:r w:rsidR="00E578C1" w:rsidRPr="000D1606">
        <w:rPr>
          <w:rFonts w:ascii="Times New Roman" w:eastAsia="Times New Roman" w:hAnsi="Times New Roman" w:cs="Times New Roman"/>
          <w:lang w:val="lt-LT"/>
        </w:rPr>
        <w:t xml:space="preserve">minimalų </w:t>
      </w:r>
      <w:r w:rsidR="00822910" w:rsidRPr="000D1606">
        <w:rPr>
          <w:rFonts w:ascii="Times New Roman" w:eastAsia="Times New Roman" w:hAnsi="Times New Roman" w:cs="Times New Roman"/>
          <w:lang w:val="lt-LT"/>
        </w:rPr>
        <w:t>P</w:t>
      </w:r>
      <w:r w:rsidR="00C55058" w:rsidRPr="000D1606">
        <w:rPr>
          <w:rFonts w:ascii="Times New Roman" w:eastAsia="Times New Roman" w:hAnsi="Times New Roman" w:cs="Times New Roman"/>
          <w:lang w:val="lt-LT"/>
        </w:rPr>
        <w:t>rek</w:t>
      </w:r>
      <w:r w:rsidR="00822910" w:rsidRPr="000D1606">
        <w:rPr>
          <w:rFonts w:ascii="Times New Roman" w:eastAsia="Times New Roman" w:hAnsi="Times New Roman" w:cs="Times New Roman"/>
          <w:lang w:val="lt-LT"/>
        </w:rPr>
        <w:t>ių</w:t>
      </w:r>
      <w:r w:rsidR="00E578C1" w:rsidRPr="000D1606">
        <w:rPr>
          <w:rFonts w:ascii="Times New Roman" w:eastAsia="Times New Roman" w:hAnsi="Times New Roman" w:cs="Times New Roman"/>
          <w:lang w:val="lt-LT"/>
        </w:rPr>
        <w:t xml:space="preserve"> kiekį</w:t>
      </w:r>
      <w:r w:rsidR="00F1364C" w:rsidRPr="000D1606">
        <w:rPr>
          <w:rFonts w:ascii="Times New Roman" w:eastAsia="Times New Roman" w:hAnsi="Times New Roman" w:cs="Times New Roman"/>
          <w:lang w:val="lt-LT"/>
        </w:rPr>
        <w:t xml:space="preserve"> </w:t>
      </w:r>
      <w:r w:rsidR="00822910" w:rsidRPr="000D1606">
        <w:rPr>
          <w:rFonts w:ascii="Times New Roman" w:eastAsia="Times New Roman" w:hAnsi="Times New Roman" w:cs="Times New Roman"/>
          <w:color w:val="000000"/>
          <w:kern w:val="0"/>
          <w:lang w:val="lt-LT"/>
          <w14:ligatures w14:val="none"/>
        </w:rPr>
        <w:t>S</w:t>
      </w:r>
      <w:r w:rsidR="00F1364C" w:rsidRPr="000D1606">
        <w:rPr>
          <w:rFonts w:ascii="Times New Roman" w:eastAsia="Times New Roman" w:hAnsi="Times New Roman" w:cs="Times New Roman"/>
          <w:color w:val="000000"/>
          <w:kern w:val="0"/>
          <w:lang w:val="lt-LT"/>
          <w14:ligatures w14:val="none"/>
        </w:rPr>
        <w:t>utarties vykdymo laikotarpiu.</w:t>
      </w:r>
      <w:r w:rsidR="009E70F1" w:rsidRPr="000D1606">
        <w:rPr>
          <w:rFonts w:ascii="Times New Roman" w:eastAsia="Times New Roman" w:hAnsi="Times New Roman" w:cs="Times New Roman"/>
          <w:lang w:val="lt-LT"/>
        </w:rPr>
        <w:t xml:space="preserve"> </w:t>
      </w:r>
    </w:p>
    <w:p w14:paraId="2B14E730" w14:textId="0FFA0A9E" w:rsidR="004630C8" w:rsidRPr="000D1606" w:rsidRDefault="006D260C" w:rsidP="63E9BE70">
      <w:pPr>
        <w:tabs>
          <w:tab w:val="left" w:pos="284"/>
          <w:tab w:val="left" w:pos="447"/>
        </w:tabs>
        <w:jc w:val="both"/>
        <w:rPr>
          <w:rFonts w:ascii="Times New Roman" w:eastAsia="Times New Roman" w:hAnsi="Times New Roman" w:cs="Times New Roman"/>
          <w:kern w:val="0"/>
          <w:lang w:val="lt-LT" w:eastAsia="lt-LT"/>
          <w14:ligatures w14:val="none"/>
        </w:rPr>
      </w:pPr>
      <w:r w:rsidRPr="000D1606">
        <w:rPr>
          <w:rFonts w:ascii="Times New Roman" w:eastAsia="Times New Roman" w:hAnsi="Times New Roman" w:cs="Times New Roman"/>
          <w:kern w:val="0"/>
          <w:lang w:val="lt-LT" w:eastAsia="lt-LT"/>
          <w14:ligatures w14:val="none"/>
        </w:rPr>
        <w:t>3.</w:t>
      </w:r>
      <w:r w:rsidR="00CE19A8" w:rsidRPr="000D1606">
        <w:rPr>
          <w:rFonts w:ascii="Times New Roman" w:eastAsia="Times New Roman" w:hAnsi="Times New Roman" w:cs="Times New Roman"/>
          <w:kern w:val="0"/>
          <w:lang w:val="lt-LT" w:eastAsia="lt-LT"/>
          <w14:ligatures w14:val="none"/>
        </w:rPr>
        <w:t>3</w:t>
      </w:r>
      <w:r w:rsidRPr="000D1606">
        <w:rPr>
          <w:rFonts w:ascii="Times New Roman" w:eastAsia="Times New Roman" w:hAnsi="Times New Roman" w:cs="Times New Roman"/>
          <w:kern w:val="0"/>
          <w:lang w:val="lt-LT" w:eastAsia="lt-LT"/>
          <w14:ligatures w14:val="none"/>
        </w:rPr>
        <w:t xml:space="preserve">. Esant poreikiui, Perkančioji organizacija turi teisę įsigyti 3.1 papunkčio sąraše nenurodytų, tačiau su pirkimo objektu susijusių </w:t>
      </w:r>
      <w:r w:rsidR="00B37DF5" w:rsidRPr="000D1606">
        <w:rPr>
          <w:rFonts w:ascii="Times New Roman" w:eastAsia="Times New Roman" w:hAnsi="Times New Roman" w:cs="Times New Roman"/>
          <w:kern w:val="0"/>
          <w:lang w:val="lt-LT" w:eastAsia="lt-LT"/>
          <w14:ligatures w14:val="none"/>
        </w:rPr>
        <w:t>prekių</w:t>
      </w:r>
      <w:r w:rsidR="0091251B" w:rsidRPr="000D1606">
        <w:rPr>
          <w:rFonts w:ascii="Times New Roman" w:eastAsia="Times New Roman" w:hAnsi="Times New Roman" w:cs="Times New Roman"/>
          <w:kern w:val="0"/>
          <w:lang w:val="lt-LT" w:eastAsia="lt-LT"/>
          <w14:ligatures w14:val="none"/>
        </w:rPr>
        <w:t xml:space="preserve">, </w:t>
      </w:r>
      <w:r w:rsidRPr="000D1606">
        <w:rPr>
          <w:rFonts w:ascii="Times New Roman" w:eastAsia="Times New Roman" w:hAnsi="Times New Roman" w:cs="Times New Roman"/>
          <w:kern w:val="0"/>
          <w:lang w:val="lt-LT" w:eastAsia="lt-LT"/>
          <w14:ligatures w14:val="none"/>
        </w:rPr>
        <w:t xml:space="preserve">neviršijant 10 procentų pradinės sutarties vertės. </w:t>
      </w:r>
    </w:p>
    <w:p w14:paraId="28B06551" w14:textId="77777777" w:rsidR="00A84744" w:rsidRPr="000D1606" w:rsidRDefault="00A84744" w:rsidP="63E9BE70">
      <w:pPr>
        <w:numPr>
          <w:ilvl w:val="0"/>
          <w:numId w:val="28"/>
        </w:numPr>
        <w:pBdr>
          <w:top w:val="single" w:sz="4" w:space="1" w:color="auto"/>
          <w:bottom w:val="single" w:sz="4" w:space="1" w:color="auto"/>
        </w:pBdr>
        <w:tabs>
          <w:tab w:val="left" w:pos="284"/>
        </w:tabs>
        <w:spacing w:after="0"/>
        <w:contextualSpacing/>
        <w:jc w:val="both"/>
        <w:rPr>
          <w:rFonts w:ascii="Times New Roman" w:eastAsia="Times New Roman" w:hAnsi="Times New Roman" w:cs="Times New Roman"/>
          <w:b/>
          <w:bCs/>
          <w:kern w:val="0"/>
          <w:lang w:val="lt-LT"/>
          <w14:ligatures w14:val="none"/>
        </w:rPr>
      </w:pPr>
      <w:r w:rsidRPr="000D1606">
        <w:rPr>
          <w:rFonts w:ascii="Times New Roman" w:eastAsia="Times New Roman" w:hAnsi="Times New Roman" w:cs="Times New Roman"/>
          <w:b/>
          <w:bCs/>
          <w:kern w:val="0"/>
          <w:lang w:val="lt-LT"/>
          <w14:ligatures w14:val="none"/>
        </w:rPr>
        <w:t>REIKALAVIMAI PIRKIMO OBJEKTUI</w:t>
      </w:r>
    </w:p>
    <w:p w14:paraId="54C5C50A" w14:textId="2655EF4C" w:rsidR="00B856E3" w:rsidRPr="000D1606" w:rsidRDefault="00F040E5" w:rsidP="63E9BE70">
      <w:pPr>
        <w:pStyle w:val="ListParagraph"/>
        <w:numPr>
          <w:ilvl w:val="1"/>
          <w:numId w:val="28"/>
        </w:numPr>
        <w:tabs>
          <w:tab w:val="left" w:pos="426"/>
        </w:tabs>
        <w:ind w:left="0" w:firstLine="0"/>
        <w:jc w:val="both"/>
        <w:rPr>
          <w:rFonts w:eastAsia="Times New Roman"/>
          <w:sz w:val="22"/>
          <w:szCs w:val="22"/>
        </w:rPr>
      </w:pPr>
      <w:r w:rsidRPr="000D1606">
        <w:rPr>
          <w:rFonts w:eastAsia="Times New Roman"/>
          <w:sz w:val="22"/>
          <w:szCs w:val="22"/>
        </w:rPr>
        <w:t>VNŽ rėmeli</w:t>
      </w:r>
      <w:r w:rsidR="000E7669" w:rsidRPr="000D1606">
        <w:rPr>
          <w:rFonts w:eastAsia="Times New Roman"/>
          <w:sz w:val="22"/>
          <w:szCs w:val="22"/>
        </w:rPr>
        <w:t>s</w:t>
      </w:r>
      <w:r w:rsidRPr="000D1606">
        <w:rPr>
          <w:rFonts w:eastAsia="Times New Roman"/>
          <w:sz w:val="22"/>
          <w:szCs w:val="22"/>
        </w:rPr>
        <w:t xml:space="preserve"> turi būti </w:t>
      </w:r>
      <w:r w:rsidR="000F5826" w:rsidRPr="000D1606">
        <w:rPr>
          <w:rFonts w:eastAsia="Times New Roman"/>
          <w:sz w:val="22"/>
          <w:szCs w:val="22"/>
        </w:rPr>
        <w:t>pagamintas iš plastiko,</w:t>
      </w:r>
      <w:r w:rsidR="00B838F8" w:rsidRPr="000D1606">
        <w:rPr>
          <w:rFonts w:eastAsia="Times New Roman"/>
          <w:sz w:val="22"/>
          <w:szCs w:val="22"/>
        </w:rPr>
        <w:t xml:space="preserve"> atspar</w:t>
      </w:r>
      <w:r w:rsidR="00A12B52" w:rsidRPr="000D1606">
        <w:rPr>
          <w:rFonts w:eastAsia="Times New Roman"/>
          <w:sz w:val="22"/>
          <w:szCs w:val="22"/>
        </w:rPr>
        <w:t>au</w:t>
      </w:r>
      <w:r w:rsidR="00B838F8" w:rsidRPr="000D1606">
        <w:rPr>
          <w:rFonts w:eastAsia="Times New Roman"/>
          <w:sz w:val="22"/>
          <w:szCs w:val="22"/>
        </w:rPr>
        <w:t>s mechaniniam ir atmosferos poveikiui</w:t>
      </w:r>
      <w:r w:rsidR="7807461D" w:rsidRPr="000D1606">
        <w:rPr>
          <w:rFonts w:eastAsia="Times New Roman"/>
          <w:sz w:val="22"/>
          <w:szCs w:val="22"/>
        </w:rPr>
        <w:t>,</w:t>
      </w:r>
      <w:r w:rsidR="000F5826" w:rsidRPr="000D1606">
        <w:rPr>
          <w:rFonts w:eastAsia="Times New Roman"/>
          <w:sz w:val="22"/>
          <w:szCs w:val="22"/>
        </w:rPr>
        <w:t xml:space="preserve"> </w:t>
      </w:r>
      <w:r w:rsidR="00822047" w:rsidRPr="000D1606">
        <w:rPr>
          <w:rFonts w:eastAsia="Times New Roman"/>
          <w:sz w:val="22"/>
          <w:szCs w:val="22"/>
        </w:rPr>
        <w:t>juod</w:t>
      </w:r>
      <w:r w:rsidR="000F5826" w:rsidRPr="000D1606">
        <w:rPr>
          <w:rFonts w:eastAsia="Times New Roman"/>
          <w:sz w:val="22"/>
          <w:szCs w:val="22"/>
        </w:rPr>
        <w:t>os spalvos</w:t>
      </w:r>
      <w:r w:rsidR="00B856E3" w:rsidRPr="000D1606">
        <w:rPr>
          <w:rFonts w:eastAsia="Times New Roman"/>
          <w:sz w:val="22"/>
          <w:szCs w:val="22"/>
        </w:rPr>
        <w:t>.</w:t>
      </w:r>
    </w:p>
    <w:p w14:paraId="0598773A" w14:textId="61642CF4" w:rsidR="00822047" w:rsidRPr="000D1606" w:rsidRDefault="00822047" w:rsidP="63E9BE70">
      <w:pPr>
        <w:pStyle w:val="ListParagraph"/>
        <w:numPr>
          <w:ilvl w:val="1"/>
          <w:numId w:val="28"/>
        </w:numPr>
        <w:tabs>
          <w:tab w:val="left" w:pos="426"/>
        </w:tabs>
        <w:ind w:left="0" w:firstLine="0"/>
        <w:jc w:val="both"/>
        <w:rPr>
          <w:rFonts w:eastAsia="Times New Roman"/>
          <w:sz w:val="22"/>
          <w:szCs w:val="22"/>
        </w:rPr>
      </w:pPr>
      <w:r w:rsidRPr="000D1606">
        <w:rPr>
          <w:rFonts w:eastAsia="Times New Roman"/>
          <w:sz w:val="22"/>
          <w:szCs w:val="22"/>
        </w:rPr>
        <w:t>Užrašas</w:t>
      </w:r>
      <w:r w:rsidR="009B4575" w:rsidRPr="000D1606">
        <w:rPr>
          <w:rFonts w:eastAsia="Times New Roman"/>
          <w:sz w:val="22"/>
          <w:szCs w:val="22"/>
        </w:rPr>
        <w:t xml:space="preserve"> (jeigu jis yra)</w:t>
      </w:r>
      <w:r w:rsidRPr="000D1606">
        <w:rPr>
          <w:rFonts w:eastAsia="Times New Roman"/>
          <w:sz w:val="22"/>
          <w:szCs w:val="22"/>
        </w:rPr>
        <w:t xml:space="preserve"> ant </w:t>
      </w:r>
      <w:r w:rsidR="00E130E9" w:rsidRPr="000D1606">
        <w:rPr>
          <w:rFonts w:eastAsia="Times New Roman"/>
          <w:sz w:val="22"/>
          <w:szCs w:val="22"/>
        </w:rPr>
        <w:t xml:space="preserve">VNŽ rėmelio turi būti atliktas </w:t>
      </w:r>
      <w:r w:rsidR="0085676B" w:rsidRPr="000D1606">
        <w:rPr>
          <w:rFonts w:eastAsia="Times New Roman"/>
          <w:sz w:val="22"/>
          <w:szCs w:val="22"/>
        </w:rPr>
        <w:t>dažymo</w:t>
      </w:r>
      <w:r w:rsidR="00E130E9" w:rsidRPr="000D1606">
        <w:rPr>
          <w:rFonts w:eastAsia="Times New Roman"/>
          <w:sz w:val="22"/>
          <w:szCs w:val="22"/>
        </w:rPr>
        <w:t xml:space="preserve"> būdu</w:t>
      </w:r>
      <w:r w:rsidR="0085676B" w:rsidRPr="000D1606">
        <w:rPr>
          <w:rFonts w:eastAsia="Times New Roman"/>
          <w:sz w:val="22"/>
          <w:szCs w:val="22"/>
        </w:rPr>
        <w:t xml:space="preserve"> </w:t>
      </w:r>
      <w:r w:rsidR="00822910" w:rsidRPr="000D1606">
        <w:rPr>
          <w:rFonts w:eastAsia="Times New Roman"/>
          <w:sz w:val="22"/>
          <w:szCs w:val="22"/>
        </w:rPr>
        <w:t>(</w:t>
      </w:r>
      <w:r w:rsidR="0085676B" w:rsidRPr="000D1606">
        <w:rPr>
          <w:rFonts w:eastAsia="Times New Roman"/>
          <w:sz w:val="22"/>
          <w:szCs w:val="22"/>
        </w:rPr>
        <w:t>ne lipdukas)</w:t>
      </w:r>
      <w:r w:rsidR="00E130E9" w:rsidRPr="000D1606">
        <w:rPr>
          <w:rFonts w:eastAsia="Times New Roman"/>
          <w:sz w:val="22"/>
          <w:szCs w:val="22"/>
        </w:rPr>
        <w:t>.</w:t>
      </w:r>
    </w:p>
    <w:p w14:paraId="103F1D1A" w14:textId="1ABDA626" w:rsidR="00CE0606" w:rsidRPr="000D1606" w:rsidRDefault="00267657" w:rsidP="63E9BE70">
      <w:pPr>
        <w:pStyle w:val="ListParagraph"/>
        <w:numPr>
          <w:ilvl w:val="1"/>
          <w:numId w:val="28"/>
        </w:numPr>
        <w:tabs>
          <w:tab w:val="left" w:pos="426"/>
        </w:tabs>
        <w:ind w:left="0" w:firstLine="0"/>
        <w:jc w:val="both"/>
        <w:rPr>
          <w:rFonts w:eastAsia="Times New Roman"/>
          <w:sz w:val="22"/>
          <w:szCs w:val="22"/>
        </w:rPr>
      </w:pPr>
      <w:r w:rsidRPr="000D1606">
        <w:rPr>
          <w:rFonts w:eastAsia="Times New Roman"/>
          <w:sz w:val="22"/>
          <w:szCs w:val="22"/>
        </w:rPr>
        <w:t xml:space="preserve">Kartu su </w:t>
      </w:r>
      <w:r w:rsidR="00354120">
        <w:rPr>
          <w:rFonts w:eastAsia="Times New Roman"/>
          <w:sz w:val="22"/>
          <w:szCs w:val="22"/>
        </w:rPr>
        <w:t xml:space="preserve">kiekvienu </w:t>
      </w:r>
      <w:r w:rsidR="00822910" w:rsidRPr="00C879B9">
        <w:rPr>
          <w:rFonts w:eastAsia="Times New Roman"/>
          <w:sz w:val="22"/>
          <w:szCs w:val="22"/>
        </w:rPr>
        <w:t xml:space="preserve">VNŽ </w:t>
      </w:r>
      <w:r w:rsidRPr="00C879B9">
        <w:rPr>
          <w:rFonts w:eastAsia="Times New Roman"/>
          <w:sz w:val="22"/>
          <w:szCs w:val="22"/>
        </w:rPr>
        <w:t>rėmeli</w:t>
      </w:r>
      <w:r w:rsidR="00EE75BD" w:rsidRPr="00C879B9">
        <w:rPr>
          <w:rFonts w:eastAsia="Times New Roman"/>
          <w:sz w:val="22"/>
          <w:szCs w:val="22"/>
        </w:rPr>
        <w:t>u</w:t>
      </w:r>
      <w:r w:rsidRPr="00C879B9">
        <w:rPr>
          <w:rFonts w:eastAsia="Times New Roman"/>
          <w:sz w:val="22"/>
          <w:szCs w:val="22"/>
        </w:rPr>
        <w:t xml:space="preserve"> pakuotėje turi būti 4 (ketu</w:t>
      </w:r>
      <w:r w:rsidR="00EE75BD" w:rsidRPr="00C879B9">
        <w:rPr>
          <w:rFonts w:eastAsia="Times New Roman"/>
          <w:sz w:val="22"/>
          <w:szCs w:val="22"/>
        </w:rPr>
        <w:t xml:space="preserve">ri) </w:t>
      </w:r>
      <w:proofErr w:type="spellStart"/>
      <w:r w:rsidR="00EE75BD" w:rsidRPr="00C879B9">
        <w:rPr>
          <w:rFonts w:eastAsia="Times New Roman"/>
          <w:sz w:val="22"/>
          <w:szCs w:val="22"/>
        </w:rPr>
        <w:t>savisriegiai</w:t>
      </w:r>
      <w:proofErr w:type="spellEnd"/>
      <w:r w:rsidR="00EE75BD" w:rsidRPr="00C879B9">
        <w:rPr>
          <w:rFonts w:eastAsia="Times New Roman"/>
          <w:sz w:val="22"/>
          <w:szCs w:val="22"/>
        </w:rPr>
        <w:t xml:space="preserve"> varžteliai, tinkami </w:t>
      </w:r>
      <w:r w:rsidR="00822910" w:rsidRPr="00C879B9">
        <w:rPr>
          <w:rFonts w:eastAsia="Times New Roman"/>
          <w:sz w:val="22"/>
          <w:szCs w:val="22"/>
        </w:rPr>
        <w:t xml:space="preserve">VNŽ </w:t>
      </w:r>
      <w:r w:rsidR="00EE75BD" w:rsidRPr="00C879B9">
        <w:rPr>
          <w:rFonts w:eastAsia="Times New Roman"/>
          <w:sz w:val="22"/>
          <w:szCs w:val="22"/>
        </w:rPr>
        <w:t>rėmeliams pritvirtinti prie transporto priemonės.</w:t>
      </w:r>
    </w:p>
    <w:p w14:paraId="1AA23D2F" w14:textId="77777777" w:rsidR="004B01FA" w:rsidRPr="000D1606" w:rsidRDefault="004B01FA" w:rsidP="63E9BE70">
      <w:pPr>
        <w:pStyle w:val="ListParagraph"/>
        <w:ind w:left="0"/>
        <w:jc w:val="both"/>
        <w:rPr>
          <w:rFonts w:eastAsia="Times New Roman"/>
          <w:sz w:val="22"/>
          <w:szCs w:val="22"/>
        </w:rPr>
      </w:pPr>
    </w:p>
    <w:p w14:paraId="380D10DA" w14:textId="77777777" w:rsidR="00A84744" w:rsidRPr="000D1606" w:rsidRDefault="00A84744" w:rsidP="63E9BE70">
      <w:pPr>
        <w:numPr>
          <w:ilvl w:val="0"/>
          <w:numId w:val="28"/>
        </w:numPr>
        <w:pBdr>
          <w:top w:val="single" w:sz="4" w:space="1" w:color="auto"/>
          <w:bottom w:val="single" w:sz="4" w:space="1" w:color="auto"/>
        </w:pBdr>
        <w:tabs>
          <w:tab w:val="left" w:pos="284"/>
        </w:tabs>
        <w:spacing w:after="0"/>
        <w:contextualSpacing/>
        <w:jc w:val="both"/>
        <w:rPr>
          <w:rFonts w:ascii="Times New Roman" w:eastAsia="Times New Roman" w:hAnsi="Times New Roman" w:cs="Times New Roman"/>
          <w:b/>
          <w:bCs/>
          <w:kern w:val="0"/>
          <w:lang w:val="lt-LT" w:eastAsia="lt-LT"/>
          <w14:ligatures w14:val="none"/>
        </w:rPr>
      </w:pPr>
      <w:r w:rsidRPr="000D1606">
        <w:rPr>
          <w:rFonts w:ascii="Times New Roman" w:eastAsia="Times New Roman" w:hAnsi="Times New Roman" w:cs="Times New Roman"/>
          <w:b/>
          <w:bCs/>
          <w:kern w:val="0"/>
          <w:lang w:val="lt-LT"/>
          <w14:ligatures w14:val="none"/>
        </w:rPr>
        <w:t>GARANTIJOS TERMINAS</w:t>
      </w:r>
      <w:r w:rsidRPr="000D1606">
        <w:rPr>
          <w:rFonts w:ascii="Times New Roman" w:eastAsia="Arial Unicode MS" w:hAnsi="Times New Roman" w:cs="Times New Roman"/>
          <w:kern w:val="0"/>
          <w:lang w:val="lt-LT"/>
          <w14:ligatures w14:val="none"/>
        </w:rPr>
        <w:tab/>
      </w:r>
    </w:p>
    <w:p w14:paraId="6A0DB1D6" w14:textId="117806E2" w:rsidR="000B2CF3" w:rsidRPr="000D1606" w:rsidRDefault="00A84744" w:rsidP="63E9BE70">
      <w:pPr>
        <w:numPr>
          <w:ilvl w:val="1"/>
          <w:numId w:val="28"/>
        </w:numPr>
        <w:tabs>
          <w:tab w:val="left" w:pos="284"/>
          <w:tab w:val="left" w:pos="426"/>
        </w:tabs>
        <w:spacing w:after="0"/>
        <w:ind w:hanging="2559"/>
        <w:contextualSpacing/>
        <w:jc w:val="both"/>
        <w:rPr>
          <w:rFonts w:ascii="Times New Roman" w:eastAsia="Times New Roman" w:hAnsi="Times New Roman" w:cs="Times New Roman"/>
          <w:kern w:val="0"/>
          <w:lang w:val="lt-LT"/>
          <w14:ligatures w14:val="none"/>
        </w:rPr>
      </w:pPr>
      <w:r w:rsidRPr="000D1606">
        <w:rPr>
          <w:rFonts w:ascii="Times New Roman" w:eastAsia="Times New Roman" w:hAnsi="Times New Roman" w:cs="Times New Roman"/>
          <w:kern w:val="0"/>
          <w:lang w:val="lt-LT"/>
          <w14:ligatures w14:val="none"/>
        </w:rPr>
        <w:t>Netaikomas.</w:t>
      </w:r>
      <w:r w:rsidR="005101FF" w:rsidRPr="000D1606">
        <w:rPr>
          <w:rFonts w:ascii="Times New Roman" w:eastAsia="Times New Roman" w:hAnsi="Times New Roman" w:cs="Times New Roman"/>
          <w:kern w:val="0"/>
          <w:lang w:val="lt-LT"/>
          <w14:ligatures w14:val="none"/>
        </w:rPr>
        <w:t xml:space="preserve"> </w:t>
      </w:r>
    </w:p>
    <w:p w14:paraId="188843C1" w14:textId="77777777" w:rsidR="00BE31F9" w:rsidRPr="000D1606" w:rsidRDefault="00BE31F9" w:rsidP="63E9BE70">
      <w:pPr>
        <w:tabs>
          <w:tab w:val="left" w:pos="284"/>
          <w:tab w:val="left" w:pos="426"/>
        </w:tabs>
        <w:spacing w:after="0"/>
        <w:contextualSpacing/>
        <w:jc w:val="both"/>
        <w:rPr>
          <w:rFonts w:ascii="Times New Roman" w:eastAsia="Times New Roman" w:hAnsi="Times New Roman" w:cs="Times New Roman"/>
          <w:kern w:val="0"/>
          <w:lang w:val="lt-LT"/>
          <w14:ligatures w14:val="none"/>
        </w:rPr>
      </w:pPr>
    </w:p>
    <w:p w14:paraId="2F822A6A" w14:textId="77777777" w:rsidR="00A84744" w:rsidRPr="000D1606" w:rsidRDefault="00A84744" w:rsidP="63E9BE70">
      <w:pPr>
        <w:numPr>
          <w:ilvl w:val="0"/>
          <w:numId w:val="28"/>
        </w:numPr>
        <w:pBdr>
          <w:top w:val="single" w:sz="4" w:space="1" w:color="auto"/>
          <w:bottom w:val="single" w:sz="4" w:space="1" w:color="auto"/>
        </w:pBdr>
        <w:tabs>
          <w:tab w:val="left" w:pos="284"/>
        </w:tabs>
        <w:spacing w:after="0"/>
        <w:contextualSpacing/>
        <w:jc w:val="both"/>
        <w:rPr>
          <w:rFonts w:ascii="Times New Roman" w:eastAsia="Times New Roman" w:hAnsi="Times New Roman" w:cs="Times New Roman"/>
          <w:kern w:val="0"/>
          <w:lang w:val="lt-LT"/>
          <w14:ligatures w14:val="none"/>
        </w:rPr>
      </w:pPr>
      <w:r w:rsidRPr="000D1606">
        <w:rPr>
          <w:rFonts w:ascii="Times New Roman" w:eastAsia="Times New Roman" w:hAnsi="Times New Roman" w:cs="Times New Roman"/>
          <w:b/>
          <w:bCs/>
          <w:kern w:val="0"/>
          <w:lang w:val="lt-LT"/>
          <w14:ligatures w14:val="none"/>
        </w:rPr>
        <w:t>APLINKOS APSAUGOS REIKALAVIMAI</w:t>
      </w:r>
    </w:p>
    <w:p w14:paraId="4B175010" w14:textId="625FEBB1" w:rsidR="00F44C6E" w:rsidRPr="000D1606" w:rsidRDefault="00F44C6E" w:rsidP="63E9BE70">
      <w:pPr>
        <w:pStyle w:val="ListParagraph"/>
        <w:tabs>
          <w:tab w:val="left" w:pos="426"/>
        </w:tabs>
        <w:spacing w:line="240" w:lineRule="auto"/>
        <w:ind w:left="0"/>
        <w:jc w:val="both"/>
        <w:textAlignment w:val="baseline"/>
        <w:rPr>
          <w:rFonts w:eastAsia="Times New Roman"/>
          <w:sz w:val="22"/>
          <w:szCs w:val="22"/>
          <w:lang w:eastAsia="lt-LT"/>
        </w:rPr>
      </w:pPr>
      <w:bookmarkStart w:id="0" w:name="part_a946909089db4307a79c969dba266a9c"/>
      <w:bookmarkEnd w:id="0"/>
    </w:p>
    <w:tbl>
      <w:tblPr>
        <w:tblW w:w="10100" w:type="dxa"/>
        <w:tblLook w:val="04A0" w:firstRow="1" w:lastRow="0" w:firstColumn="1" w:lastColumn="0" w:noHBand="0" w:noVBand="1"/>
      </w:tblPr>
      <w:tblGrid>
        <w:gridCol w:w="820"/>
        <w:gridCol w:w="4040"/>
        <w:gridCol w:w="5240"/>
      </w:tblGrid>
      <w:tr w:rsidR="005755B2" w:rsidRPr="000D1606" w14:paraId="3B04AF84" w14:textId="77777777" w:rsidTr="005755B2">
        <w:trPr>
          <w:trHeight w:val="300"/>
        </w:trPr>
        <w:tc>
          <w:tcPr>
            <w:tcW w:w="8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370F6" w14:textId="77777777" w:rsidR="005755B2" w:rsidRPr="000D1606" w:rsidRDefault="005755B2" w:rsidP="005755B2">
            <w:pPr>
              <w:spacing w:after="0" w:line="240" w:lineRule="auto"/>
              <w:jc w:val="center"/>
              <w:rPr>
                <w:rFonts w:ascii="Times New Roman" w:eastAsia="Times New Roman" w:hAnsi="Times New Roman" w:cs="Times New Roman"/>
                <w:b/>
                <w:bCs/>
                <w:color w:val="000000"/>
                <w:kern w:val="0"/>
                <w:lang w:val="lt-LT" w:eastAsia="lt-LT"/>
                <w14:ligatures w14:val="none"/>
              </w:rPr>
            </w:pPr>
            <w:r w:rsidRPr="000D1606">
              <w:rPr>
                <w:rFonts w:ascii="Times New Roman" w:eastAsia="Times New Roman" w:hAnsi="Times New Roman" w:cs="Times New Roman"/>
                <w:b/>
                <w:bCs/>
                <w:color w:val="000000"/>
                <w:kern w:val="0"/>
                <w:lang w:val="lt-LT" w:eastAsia="lt-LT"/>
                <w14:ligatures w14:val="none"/>
              </w:rPr>
              <w:t xml:space="preserve">Eil. Nr. </w:t>
            </w:r>
          </w:p>
        </w:tc>
        <w:tc>
          <w:tcPr>
            <w:tcW w:w="4040" w:type="dxa"/>
            <w:tcBorders>
              <w:top w:val="single" w:sz="4" w:space="0" w:color="auto"/>
              <w:left w:val="nil"/>
              <w:bottom w:val="single" w:sz="4" w:space="0" w:color="auto"/>
              <w:right w:val="single" w:sz="4" w:space="0" w:color="auto"/>
            </w:tcBorders>
            <w:shd w:val="clear" w:color="auto" w:fill="auto"/>
            <w:noWrap/>
            <w:vAlign w:val="bottom"/>
            <w:hideMark/>
          </w:tcPr>
          <w:p w14:paraId="120163C3" w14:textId="77777777" w:rsidR="005755B2" w:rsidRPr="000D1606" w:rsidRDefault="005755B2" w:rsidP="005755B2">
            <w:pPr>
              <w:spacing w:after="0" w:line="240" w:lineRule="auto"/>
              <w:jc w:val="center"/>
              <w:rPr>
                <w:rFonts w:ascii="Times New Roman" w:eastAsia="Times New Roman" w:hAnsi="Times New Roman" w:cs="Times New Roman"/>
                <w:b/>
                <w:bCs/>
                <w:color w:val="000000"/>
                <w:kern w:val="0"/>
                <w:lang w:val="lt-LT" w:eastAsia="lt-LT"/>
                <w14:ligatures w14:val="none"/>
              </w:rPr>
            </w:pPr>
            <w:r w:rsidRPr="000D1606">
              <w:rPr>
                <w:rFonts w:ascii="Times New Roman" w:eastAsia="Times New Roman" w:hAnsi="Times New Roman" w:cs="Times New Roman"/>
                <w:b/>
                <w:bCs/>
                <w:color w:val="000000"/>
                <w:kern w:val="0"/>
                <w:lang w:val="lt-LT" w:eastAsia="lt-LT"/>
                <w14:ligatures w14:val="none"/>
              </w:rPr>
              <w:t>Reikalavimas</w:t>
            </w:r>
          </w:p>
        </w:tc>
        <w:tc>
          <w:tcPr>
            <w:tcW w:w="5240" w:type="dxa"/>
            <w:tcBorders>
              <w:top w:val="single" w:sz="4" w:space="0" w:color="auto"/>
              <w:left w:val="nil"/>
              <w:bottom w:val="single" w:sz="4" w:space="0" w:color="auto"/>
              <w:right w:val="single" w:sz="4" w:space="0" w:color="auto"/>
            </w:tcBorders>
            <w:shd w:val="clear" w:color="auto" w:fill="auto"/>
            <w:noWrap/>
            <w:vAlign w:val="bottom"/>
            <w:hideMark/>
          </w:tcPr>
          <w:p w14:paraId="5A5CF3E0" w14:textId="77777777" w:rsidR="005755B2" w:rsidRPr="000D1606" w:rsidRDefault="005755B2" w:rsidP="005755B2">
            <w:pPr>
              <w:spacing w:after="0" w:line="240" w:lineRule="auto"/>
              <w:jc w:val="center"/>
              <w:rPr>
                <w:rFonts w:ascii="Times New Roman" w:eastAsia="Times New Roman" w:hAnsi="Times New Roman" w:cs="Times New Roman"/>
                <w:b/>
                <w:bCs/>
                <w:color w:val="000000"/>
                <w:kern w:val="0"/>
                <w:lang w:val="lt-LT" w:eastAsia="lt-LT"/>
                <w14:ligatures w14:val="none"/>
              </w:rPr>
            </w:pPr>
            <w:r w:rsidRPr="000D1606">
              <w:rPr>
                <w:rFonts w:ascii="Times New Roman" w:eastAsia="Times New Roman" w:hAnsi="Times New Roman" w:cs="Times New Roman"/>
                <w:b/>
                <w:bCs/>
                <w:color w:val="000000"/>
                <w:kern w:val="0"/>
                <w:lang w:val="lt-LT" w:eastAsia="lt-LT"/>
                <w14:ligatures w14:val="none"/>
              </w:rPr>
              <w:t xml:space="preserve">Reikalavimą įrodantys dokumentai </w:t>
            </w:r>
          </w:p>
        </w:tc>
      </w:tr>
      <w:tr w:rsidR="005755B2" w:rsidRPr="000D1606" w14:paraId="4E9FA551" w14:textId="77777777" w:rsidTr="005755B2">
        <w:trPr>
          <w:trHeight w:val="1800"/>
        </w:trPr>
        <w:tc>
          <w:tcPr>
            <w:tcW w:w="820" w:type="dxa"/>
            <w:tcBorders>
              <w:top w:val="nil"/>
              <w:left w:val="single" w:sz="4" w:space="0" w:color="auto"/>
              <w:bottom w:val="single" w:sz="4" w:space="0" w:color="auto"/>
              <w:right w:val="single" w:sz="4" w:space="0" w:color="auto"/>
            </w:tcBorders>
            <w:shd w:val="clear" w:color="auto" w:fill="auto"/>
            <w:noWrap/>
            <w:hideMark/>
          </w:tcPr>
          <w:p w14:paraId="3DCE3E4F" w14:textId="77777777" w:rsidR="005755B2" w:rsidRPr="000D1606" w:rsidRDefault="005755B2" w:rsidP="005755B2">
            <w:pPr>
              <w:spacing w:after="0" w:line="240" w:lineRule="auto"/>
              <w:jc w:val="center"/>
              <w:rPr>
                <w:rFonts w:ascii="Times New Roman" w:eastAsia="Times New Roman" w:hAnsi="Times New Roman" w:cs="Times New Roman"/>
                <w:color w:val="000000"/>
                <w:kern w:val="0"/>
                <w:lang w:val="lt-LT" w:eastAsia="lt-LT"/>
                <w14:ligatures w14:val="none"/>
              </w:rPr>
            </w:pPr>
            <w:r w:rsidRPr="000D1606">
              <w:rPr>
                <w:rFonts w:ascii="Times New Roman" w:eastAsia="Times New Roman" w:hAnsi="Times New Roman" w:cs="Times New Roman"/>
                <w:color w:val="000000"/>
                <w:kern w:val="0"/>
                <w:lang w:val="lt-LT" w:eastAsia="lt-LT"/>
                <w14:ligatures w14:val="none"/>
              </w:rPr>
              <w:lastRenderedPageBreak/>
              <w:t>6.1.</w:t>
            </w:r>
          </w:p>
        </w:tc>
        <w:tc>
          <w:tcPr>
            <w:tcW w:w="4040" w:type="dxa"/>
            <w:tcBorders>
              <w:top w:val="nil"/>
              <w:left w:val="nil"/>
              <w:bottom w:val="single" w:sz="4" w:space="0" w:color="auto"/>
              <w:right w:val="single" w:sz="4" w:space="0" w:color="auto"/>
            </w:tcBorders>
            <w:shd w:val="clear" w:color="auto" w:fill="auto"/>
            <w:hideMark/>
          </w:tcPr>
          <w:p w14:paraId="2C3930FF" w14:textId="77777777" w:rsidR="005755B2" w:rsidRPr="000D1606" w:rsidRDefault="005755B2" w:rsidP="005755B2">
            <w:pPr>
              <w:spacing w:after="0" w:line="240" w:lineRule="auto"/>
              <w:rPr>
                <w:rFonts w:ascii="Times New Roman" w:eastAsia="Times New Roman" w:hAnsi="Times New Roman" w:cs="Times New Roman"/>
                <w:color w:val="000000"/>
                <w:kern w:val="0"/>
                <w:lang w:val="lt-LT" w:eastAsia="lt-LT"/>
                <w14:ligatures w14:val="none"/>
              </w:rPr>
            </w:pPr>
            <w:r w:rsidRPr="000D1606">
              <w:rPr>
                <w:rFonts w:ascii="Times New Roman" w:eastAsia="Times New Roman" w:hAnsi="Times New Roman" w:cs="Times New Roman"/>
                <w:color w:val="000000"/>
                <w:kern w:val="0"/>
                <w:lang w:val="lt-LT" w:eastAsia="lt-LT"/>
                <w14:ligatures w14:val="none"/>
              </w:rPr>
              <w:t xml:space="preserve">Prekėms pagaminti turi būti panaudota ne mažiau kaip 50% perdirbto plastiko. </w:t>
            </w:r>
          </w:p>
        </w:tc>
        <w:tc>
          <w:tcPr>
            <w:tcW w:w="5240" w:type="dxa"/>
            <w:vMerge w:val="restart"/>
            <w:tcBorders>
              <w:top w:val="nil"/>
              <w:left w:val="single" w:sz="4" w:space="0" w:color="auto"/>
              <w:bottom w:val="single" w:sz="4" w:space="0" w:color="000000"/>
              <w:right w:val="single" w:sz="4" w:space="0" w:color="auto"/>
            </w:tcBorders>
            <w:shd w:val="clear" w:color="auto" w:fill="auto"/>
            <w:vAlign w:val="center"/>
            <w:hideMark/>
          </w:tcPr>
          <w:p w14:paraId="29196760" w14:textId="47570190" w:rsidR="005755B2" w:rsidRPr="000D1606" w:rsidRDefault="005755B2" w:rsidP="000D1606">
            <w:pPr>
              <w:spacing w:after="0" w:line="240" w:lineRule="auto"/>
              <w:jc w:val="both"/>
              <w:rPr>
                <w:rFonts w:ascii="Times New Roman" w:eastAsia="Times New Roman" w:hAnsi="Times New Roman" w:cs="Times New Roman"/>
                <w:color w:val="000000"/>
                <w:kern w:val="0"/>
                <w:lang w:val="lt-LT" w:eastAsia="lt-LT"/>
                <w14:ligatures w14:val="none"/>
              </w:rPr>
            </w:pPr>
            <w:r w:rsidRPr="000D1606">
              <w:rPr>
                <w:rFonts w:ascii="Times New Roman" w:eastAsia="Times New Roman" w:hAnsi="Times New Roman" w:cs="Times New Roman"/>
                <w:color w:val="000000"/>
                <w:kern w:val="0"/>
                <w:lang w:val="lt-LT" w:eastAsia="lt-LT"/>
                <w14:ligatures w14:val="none"/>
              </w:rPr>
              <w:t>Tiekėjas įsipareigoja ne vėliau kaip per 1 (vieną) darbo dieną nuo perkančiosios organizacijos pirmo prekių užsakymo pateikimo dienos perkančiosios organizacijos atstovui, atsakingam už Sutarties vykdym</w:t>
            </w:r>
            <w:r w:rsidR="00541FB9" w:rsidRPr="000D1606">
              <w:rPr>
                <w:rFonts w:ascii="Times New Roman" w:eastAsia="Times New Roman" w:hAnsi="Times New Roman" w:cs="Times New Roman"/>
                <w:color w:val="000000"/>
                <w:kern w:val="0"/>
                <w:lang w:val="lt-LT" w:eastAsia="lt-LT"/>
                <w14:ligatures w14:val="none"/>
              </w:rPr>
              <w:t>ą</w:t>
            </w:r>
            <w:r w:rsidRPr="000D1606">
              <w:rPr>
                <w:rFonts w:ascii="Times New Roman" w:eastAsia="Times New Roman" w:hAnsi="Times New Roman" w:cs="Times New Roman"/>
                <w:color w:val="000000"/>
                <w:kern w:val="0"/>
                <w:lang w:val="lt-LT" w:eastAsia="lt-LT"/>
                <w14:ligatures w14:val="none"/>
              </w:rPr>
              <w:t xml:space="preserve">, el. paštu pateikti atitiktį nustatytiems reikalavimams patvirtinančius </w:t>
            </w:r>
            <w:r w:rsidR="00541FB9" w:rsidRPr="000D1606">
              <w:rPr>
                <w:rFonts w:ascii="Times New Roman" w:eastAsia="Times New Roman" w:hAnsi="Times New Roman" w:cs="Times New Roman"/>
                <w:color w:val="000000"/>
                <w:kern w:val="0"/>
                <w:lang w:val="lt-LT" w:eastAsia="lt-LT"/>
                <w14:ligatures w14:val="none"/>
              </w:rPr>
              <w:t>P</w:t>
            </w:r>
            <w:r w:rsidRPr="000D1606">
              <w:rPr>
                <w:rFonts w:ascii="Times New Roman" w:eastAsia="Times New Roman" w:hAnsi="Times New Roman" w:cs="Times New Roman"/>
                <w:color w:val="000000"/>
                <w:kern w:val="0"/>
                <w:lang w:val="lt-LT" w:eastAsia="lt-LT"/>
                <w14:ligatures w14:val="none"/>
              </w:rPr>
              <w:t>rekės gamintojo išduotus dokumentus.</w:t>
            </w:r>
          </w:p>
        </w:tc>
      </w:tr>
      <w:tr w:rsidR="005755B2" w:rsidRPr="000D1606" w14:paraId="336BF04B" w14:textId="77777777" w:rsidTr="000D1606">
        <w:trPr>
          <w:trHeight w:val="1155"/>
        </w:trPr>
        <w:tc>
          <w:tcPr>
            <w:tcW w:w="820" w:type="dxa"/>
            <w:tcBorders>
              <w:top w:val="nil"/>
              <w:left w:val="single" w:sz="4" w:space="0" w:color="auto"/>
              <w:bottom w:val="single" w:sz="4" w:space="0" w:color="auto"/>
              <w:right w:val="single" w:sz="4" w:space="0" w:color="auto"/>
            </w:tcBorders>
            <w:shd w:val="clear" w:color="auto" w:fill="auto"/>
            <w:noWrap/>
            <w:hideMark/>
          </w:tcPr>
          <w:p w14:paraId="5D95ED4A" w14:textId="77777777" w:rsidR="005755B2" w:rsidRPr="000D1606" w:rsidRDefault="005755B2" w:rsidP="005755B2">
            <w:pPr>
              <w:spacing w:after="0" w:line="240" w:lineRule="auto"/>
              <w:jc w:val="center"/>
              <w:rPr>
                <w:rFonts w:ascii="Times New Roman" w:eastAsia="Times New Roman" w:hAnsi="Times New Roman" w:cs="Times New Roman"/>
                <w:color w:val="000000"/>
                <w:kern w:val="0"/>
                <w:lang w:val="lt-LT" w:eastAsia="lt-LT"/>
                <w14:ligatures w14:val="none"/>
              </w:rPr>
            </w:pPr>
            <w:r w:rsidRPr="000D1606">
              <w:rPr>
                <w:rFonts w:ascii="Times New Roman" w:eastAsia="Times New Roman" w:hAnsi="Times New Roman" w:cs="Times New Roman"/>
                <w:color w:val="000000"/>
                <w:kern w:val="0"/>
                <w:lang w:val="lt-LT" w:eastAsia="lt-LT"/>
                <w14:ligatures w14:val="none"/>
              </w:rPr>
              <w:t>6.2.</w:t>
            </w:r>
          </w:p>
        </w:tc>
        <w:tc>
          <w:tcPr>
            <w:tcW w:w="4040" w:type="dxa"/>
            <w:tcBorders>
              <w:top w:val="nil"/>
              <w:left w:val="nil"/>
              <w:bottom w:val="single" w:sz="4" w:space="0" w:color="auto"/>
              <w:right w:val="single" w:sz="4" w:space="0" w:color="auto"/>
            </w:tcBorders>
            <w:shd w:val="clear" w:color="auto" w:fill="auto"/>
            <w:hideMark/>
          </w:tcPr>
          <w:p w14:paraId="5BBD1A0E" w14:textId="6FE3CC1F" w:rsidR="005755B2" w:rsidRPr="000D1606" w:rsidRDefault="005755B2" w:rsidP="005755B2">
            <w:pPr>
              <w:spacing w:after="0" w:line="240" w:lineRule="auto"/>
              <w:rPr>
                <w:rFonts w:ascii="Times New Roman" w:eastAsia="Times New Roman" w:hAnsi="Times New Roman" w:cs="Times New Roman"/>
                <w:color w:val="000000"/>
                <w:kern w:val="0"/>
                <w:lang w:val="lt-LT" w:eastAsia="lt-LT"/>
                <w14:ligatures w14:val="none"/>
              </w:rPr>
            </w:pPr>
            <w:r w:rsidRPr="000D1606">
              <w:rPr>
                <w:rFonts w:ascii="Times New Roman" w:eastAsia="Times New Roman" w:hAnsi="Times New Roman" w:cs="Times New Roman"/>
                <w:color w:val="000000"/>
                <w:kern w:val="0"/>
                <w:lang w:val="lt-LT" w:eastAsia="lt-LT"/>
                <w14:ligatures w14:val="none"/>
              </w:rPr>
              <w:t xml:space="preserve">Prekės turi būti tinkamos perdirbti. </w:t>
            </w:r>
          </w:p>
        </w:tc>
        <w:tc>
          <w:tcPr>
            <w:tcW w:w="5240" w:type="dxa"/>
            <w:vMerge/>
            <w:tcBorders>
              <w:top w:val="nil"/>
              <w:left w:val="single" w:sz="4" w:space="0" w:color="auto"/>
              <w:bottom w:val="single" w:sz="4" w:space="0" w:color="auto"/>
              <w:right w:val="single" w:sz="4" w:space="0" w:color="auto"/>
            </w:tcBorders>
            <w:vAlign w:val="center"/>
            <w:hideMark/>
          </w:tcPr>
          <w:p w14:paraId="009D73B1" w14:textId="77777777" w:rsidR="005755B2" w:rsidRPr="000D1606" w:rsidRDefault="005755B2" w:rsidP="005755B2">
            <w:pPr>
              <w:spacing w:after="0" w:line="240" w:lineRule="auto"/>
              <w:rPr>
                <w:rFonts w:ascii="Times New Roman" w:eastAsia="Times New Roman" w:hAnsi="Times New Roman" w:cs="Times New Roman"/>
                <w:color w:val="000000"/>
                <w:kern w:val="0"/>
                <w:lang w:val="lt-LT" w:eastAsia="lt-LT"/>
                <w14:ligatures w14:val="none"/>
              </w:rPr>
            </w:pPr>
          </w:p>
        </w:tc>
      </w:tr>
      <w:tr w:rsidR="000749A3" w:rsidRPr="000D1606" w14:paraId="729C8C93" w14:textId="77777777" w:rsidTr="000D1606">
        <w:trPr>
          <w:trHeight w:val="1155"/>
        </w:trPr>
        <w:tc>
          <w:tcPr>
            <w:tcW w:w="820" w:type="dxa"/>
            <w:tcBorders>
              <w:top w:val="single" w:sz="4" w:space="0" w:color="auto"/>
              <w:left w:val="single" w:sz="4" w:space="0" w:color="auto"/>
              <w:bottom w:val="single" w:sz="4" w:space="0" w:color="auto"/>
              <w:right w:val="single" w:sz="4" w:space="0" w:color="auto"/>
            </w:tcBorders>
            <w:shd w:val="clear" w:color="auto" w:fill="auto"/>
            <w:noWrap/>
          </w:tcPr>
          <w:p w14:paraId="1A7AE8D8" w14:textId="52D5574B" w:rsidR="000749A3" w:rsidRPr="000D1606" w:rsidRDefault="0068178B" w:rsidP="005755B2">
            <w:pPr>
              <w:spacing w:after="0" w:line="240" w:lineRule="auto"/>
              <w:jc w:val="center"/>
              <w:rPr>
                <w:rFonts w:ascii="Times New Roman" w:eastAsia="Times New Roman" w:hAnsi="Times New Roman" w:cs="Times New Roman"/>
                <w:color w:val="000000"/>
                <w:kern w:val="0"/>
                <w:lang w:val="lt-LT" w:eastAsia="lt-LT"/>
                <w14:ligatures w14:val="none"/>
              </w:rPr>
            </w:pPr>
            <w:r w:rsidRPr="000D1606">
              <w:rPr>
                <w:rFonts w:ascii="Times New Roman" w:eastAsia="Times New Roman" w:hAnsi="Times New Roman" w:cs="Times New Roman"/>
                <w:color w:val="000000"/>
                <w:kern w:val="0"/>
                <w:lang w:val="lt-LT" w:eastAsia="lt-LT"/>
                <w14:ligatures w14:val="none"/>
              </w:rPr>
              <w:t>6.3.</w:t>
            </w:r>
          </w:p>
        </w:tc>
        <w:tc>
          <w:tcPr>
            <w:tcW w:w="4040" w:type="dxa"/>
            <w:tcBorders>
              <w:top w:val="single" w:sz="4" w:space="0" w:color="auto"/>
              <w:left w:val="nil"/>
              <w:bottom w:val="single" w:sz="4" w:space="0" w:color="auto"/>
              <w:right w:val="single" w:sz="4" w:space="0" w:color="auto"/>
            </w:tcBorders>
            <w:shd w:val="clear" w:color="auto" w:fill="auto"/>
          </w:tcPr>
          <w:p w14:paraId="78436F72" w14:textId="01396CD3" w:rsidR="000749A3" w:rsidRPr="000D1606" w:rsidRDefault="007E5786" w:rsidP="000D1606">
            <w:pPr>
              <w:spacing w:after="0" w:line="240" w:lineRule="auto"/>
              <w:jc w:val="both"/>
              <w:rPr>
                <w:rFonts w:ascii="Times New Roman" w:eastAsia="Times New Roman" w:hAnsi="Times New Roman" w:cs="Times New Roman"/>
                <w:color w:val="000000"/>
                <w:kern w:val="0"/>
                <w:lang w:val="lt-LT" w:eastAsia="lt-LT"/>
                <w14:ligatures w14:val="none"/>
              </w:rPr>
            </w:pPr>
            <w:r w:rsidRPr="000D1606">
              <w:rPr>
                <w:rFonts w:ascii="Times New Roman" w:eastAsia="Times New Roman" w:hAnsi="Times New Roman" w:cs="Times New Roman"/>
                <w:color w:val="000000"/>
                <w:kern w:val="0"/>
                <w:lang w:val="lt-LT" w:eastAsia="lt-LT"/>
                <w14:ligatures w14:val="none"/>
              </w:rPr>
              <w:t xml:space="preserve">Jei Prekės bus perduodamos antrinėse pakuotėse, jos turi būti laikytinos perdirbamosiomis pakuotėmis pagal Lietuvos Respublikos mokesčio už aplinkos teršimą įstatymo nuostatas ir (ar) turi būti vienalytės (homogeniškos) pakuotės, pagamintos iš vienos rūšies medžiagos (medžiagų sąrašas nurodytas Aplinkos apsaugos kriterijų taikymo, vykdant žaliuosius pirkimus, tvarkos aprašo, patvirtinto Lietuvos Respublikos aplinkos ministro 2011 m. birželio 28 d. įsakymu Nr. D1-508 „Dėl Aplinkos apsaugos kriterijų taikymo, vykdant žaliuosius pirkimus, tvarkos aprašo patvirtinimo“ (su vėlesniais pakeitimais ir papildymais), 2 priedo II skyriuje „Pakuotės“). </w:t>
            </w:r>
          </w:p>
        </w:tc>
        <w:tc>
          <w:tcPr>
            <w:tcW w:w="5240" w:type="dxa"/>
            <w:tcBorders>
              <w:top w:val="single" w:sz="4" w:space="0" w:color="auto"/>
              <w:left w:val="single" w:sz="4" w:space="0" w:color="auto"/>
              <w:bottom w:val="single" w:sz="4" w:space="0" w:color="auto"/>
              <w:right w:val="single" w:sz="4" w:space="0" w:color="auto"/>
            </w:tcBorders>
            <w:vAlign w:val="center"/>
          </w:tcPr>
          <w:p w14:paraId="50F7A2DE" w14:textId="757EFDFC" w:rsidR="00541FB9" w:rsidRPr="000D1606" w:rsidRDefault="0088693D" w:rsidP="000D1606">
            <w:pPr>
              <w:spacing w:after="0" w:line="240" w:lineRule="auto"/>
              <w:jc w:val="both"/>
              <w:rPr>
                <w:rFonts w:ascii="Times New Roman" w:eastAsia="Times New Roman" w:hAnsi="Times New Roman" w:cs="Times New Roman"/>
                <w:color w:val="000000"/>
                <w:kern w:val="0"/>
                <w:lang w:val="lt-LT" w:eastAsia="lt-LT"/>
                <w14:ligatures w14:val="none"/>
              </w:rPr>
            </w:pPr>
            <w:r w:rsidRPr="000D1606">
              <w:rPr>
                <w:rFonts w:ascii="Times New Roman" w:eastAsia="Times New Roman" w:hAnsi="Times New Roman" w:cs="Times New Roman"/>
                <w:color w:val="000000"/>
                <w:kern w:val="0"/>
                <w:lang w:val="lt-LT" w:eastAsia="lt-LT"/>
                <w14:ligatures w14:val="none"/>
              </w:rPr>
              <w:t>Tiekėjas įsipareigoja ne vėliau kaip per 1 (vieną) darbo dieną nuo P</w:t>
            </w:r>
            <w:r w:rsidR="00D34977">
              <w:rPr>
                <w:rFonts w:ascii="Times New Roman" w:eastAsia="Times New Roman" w:hAnsi="Times New Roman" w:cs="Times New Roman"/>
                <w:color w:val="000000"/>
                <w:kern w:val="0"/>
                <w:lang w:val="lt-LT" w:eastAsia="lt-LT"/>
                <w14:ligatures w14:val="none"/>
              </w:rPr>
              <w:t>erkančiosios organizacijos</w:t>
            </w:r>
            <w:r w:rsidRPr="000D1606">
              <w:rPr>
                <w:rFonts w:ascii="Times New Roman" w:eastAsia="Times New Roman" w:hAnsi="Times New Roman" w:cs="Times New Roman"/>
                <w:color w:val="000000"/>
                <w:kern w:val="0"/>
                <w:lang w:val="lt-LT" w:eastAsia="lt-LT"/>
                <w14:ligatures w14:val="none"/>
              </w:rPr>
              <w:t xml:space="preserve"> pirmo užsakymo pateikimo dienos </w:t>
            </w:r>
            <w:r w:rsidR="00D34977">
              <w:rPr>
                <w:rFonts w:ascii="Times New Roman" w:eastAsia="Times New Roman" w:hAnsi="Times New Roman" w:cs="Times New Roman"/>
                <w:color w:val="000000"/>
                <w:kern w:val="0"/>
                <w:lang w:val="lt-LT" w:eastAsia="lt-LT"/>
                <w14:ligatures w14:val="none"/>
              </w:rPr>
              <w:t>Perkančiosios organizacijos</w:t>
            </w:r>
            <w:r w:rsidRPr="000D1606">
              <w:rPr>
                <w:rFonts w:ascii="Times New Roman" w:eastAsia="Times New Roman" w:hAnsi="Times New Roman" w:cs="Times New Roman"/>
                <w:color w:val="000000"/>
                <w:kern w:val="0"/>
                <w:lang w:val="lt-LT" w:eastAsia="lt-LT"/>
                <w14:ligatures w14:val="none"/>
              </w:rPr>
              <w:t xml:space="preserve"> atstovui, atsakingam už Sutarties vykdym</w:t>
            </w:r>
            <w:r w:rsidR="00541FB9" w:rsidRPr="000D1606">
              <w:rPr>
                <w:rFonts w:ascii="Times New Roman" w:eastAsia="Times New Roman" w:hAnsi="Times New Roman" w:cs="Times New Roman"/>
                <w:color w:val="000000"/>
                <w:kern w:val="0"/>
                <w:lang w:val="lt-LT" w:eastAsia="lt-LT"/>
                <w14:ligatures w14:val="none"/>
              </w:rPr>
              <w:t>ą</w:t>
            </w:r>
            <w:r w:rsidRPr="000D1606">
              <w:rPr>
                <w:rFonts w:ascii="Times New Roman" w:eastAsia="Times New Roman" w:hAnsi="Times New Roman" w:cs="Times New Roman"/>
                <w:color w:val="000000"/>
                <w:kern w:val="0"/>
                <w:lang w:val="lt-LT" w:eastAsia="lt-LT"/>
                <w14:ligatures w14:val="none"/>
              </w:rPr>
              <w:t xml:space="preserve">, elektroniniu paštu pateiktį atitiktį nustatytam reikalavimui patvirtinančius dokumentus. </w:t>
            </w:r>
          </w:p>
          <w:p w14:paraId="4E176578" w14:textId="2BD1D0DE" w:rsidR="000749A3" w:rsidRPr="000D1606" w:rsidRDefault="0088693D" w:rsidP="000D1606">
            <w:pPr>
              <w:spacing w:after="0" w:line="240" w:lineRule="auto"/>
              <w:jc w:val="both"/>
              <w:rPr>
                <w:rFonts w:ascii="Times New Roman" w:eastAsia="Times New Roman" w:hAnsi="Times New Roman" w:cs="Times New Roman"/>
                <w:color w:val="000000"/>
                <w:kern w:val="0"/>
                <w:lang w:val="lt-LT" w:eastAsia="lt-LT"/>
                <w14:ligatures w14:val="none"/>
              </w:rPr>
            </w:pPr>
            <w:r w:rsidRPr="000D1606">
              <w:rPr>
                <w:rFonts w:ascii="Times New Roman" w:eastAsia="Times New Roman" w:hAnsi="Times New Roman" w:cs="Times New Roman"/>
                <w:i/>
                <w:iCs/>
                <w:color w:val="000000"/>
                <w:kern w:val="0"/>
                <w:lang w:val="lt-LT" w:eastAsia="lt-LT"/>
                <w14:ligatures w14:val="none"/>
              </w:rPr>
              <w:t>Atitiktį reikalavimams įrodantys dokumentai:</w:t>
            </w:r>
            <w:r w:rsidRPr="000D1606">
              <w:rPr>
                <w:rFonts w:ascii="Times New Roman" w:eastAsia="Times New Roman" w:hAnsi="Times New Roman" w:cs="Times New Roman"/>
                <w:color w:val="000000"/>
                <w:kern w:val="0"/>
                <w:lang w:val="lt-LT" w:eastAsia="lt-LT"/>
                <w14:ligatures w14:val="none"/>
              </w:rPr>
              <w:t xml:space="preserve"> Tiekėjo ar gamintojo dokumentai, įrodantys, kad pakuotės yra homogeniškos ir (ar) atitinkamai paženklintos, arba atitiktis standartams, pagal kuriuos įrodoma, kad pakuočių medžiagos perdirbamos pvz., standartas LST EN 13432 „Pakuotė. Naudotų pakuočių, numatomų kompostuoti ir biologiškai skaidyti, reikalavimai.“, standartas </w:t>
            </w:r>
            <w:proofErr w:type="spellStart"/>
            <w:r w:rsidRPr="000D1606">
              <w:rPr>
                <w:rFonts w:ascii="Times New Roman" w:eastAsia="Times New Roman" w:hAnsi="Times New Roman" w:cs="Times New Roman"/>
                <w:color w:val="000000"/>
                <w:kern w:val="0"/>
                <w:lang w:val="lt-LT" w:eastAsia="lt-LT"/>
                <w14:ligatures w14:val="none"/>
              </w:rPr>
              <w:t>Voluntary</w:t>
            </w:r>
            <w:proofErr w:type="spellEnd"/>
            <w:r w:rsidRPr="000D1606">
              <w:rPr>
                <w:rFonts w:ascii="Times New Roman" w:eastAsia="Times New Roman" w:hAnsi="Times New Roman" w:cs="Times New Roman"/>
                <w:color w:val="000000"/>
                <w:kern w:val="0"/>
                <w:lang w:val="lt-LT" w:eastAsia="lt-LT"/>
                <w14:ligatures w14:val="none"/>
              </w:rPr>
              <w:t xml:space="preserve"> Standard </w:t>
            </w:r>
            <w:proofErr w:type="spellStart"/>
            <w:r w:rsidRPr="000D1606">
              <w:rPr>
                <w:rFonts w:ascii="Times New Roman" w:eastAsia="Times New Roman" w:hAnsi="Times New Roman" w:cs="Times New Roman"/>
                <w:color w:val="000000"/>
                <w:kern w:val="0"/>
                <w:lang w:val="lt-LT" w:eastAsia="lt-LT"/>
                <w14:ligatures w14:val="none"/>
              </w:rPr>
              <w:t>for</w:t>
            </w:r>
            <w:proofErr w:type="spellEnd"/>
            <w:r w:rsidRPr="000D1606">
              <w:rPr>
                <w:rFonts w:ascii="Times New Roman" w:eastAsia="Times New Roman" w:hAnsi="Times New Roman" w:cs="Times New Roman"/>
                <w:color w:val="000000"/>
                <w:kern w:val="0"/>
                <w:lang w:val="lt-LT" w:eastAsia="lt-LT"/>
                <w14:ligatures w14:val="none"/>
              </w:rPr>
              <w:t xml:space="preserve"> </w:t>
            </w:r>
            <w:proofErr w:type="spellStart"/>
            <w:r w:rsidRPr="000D1606">
              <w:rPr>
                <w:rFonts w:ascii="Times New Roman" w:eastAsia="Times New Roman" w:hAnsi="Times New Roman" w:cs="Times New Roman"/>
                <w:color w:val="000000"/>
                <w:kern w:val="0"/>
                <w:lang w:val="lt-LT" w:eastAsia="lt-LT"/>
                <w14:ligatures w14:val="none"/>
              </w:rPr>
              <w:t>Repulping</w:t>
            </w:r>
            <w:proofErr w:type="spellEnd"/>
            <w:r w:rsidRPr="000D1606">
              <w:rPr>
                <w:rFonts w:ascii="Times New Roman" w:eastAsia="Times New Roman" w:hAnsi="Times New Roman" w:cs="Times New Roman"/>
                <w:color w:val="000000"/>
                <w:kern w:val="0"/>
                <w:lang w:val="lt-LT" w:eastAsia="lt-LT"/>
                <w14:ligatures w14:val="none"/>
              </w:rPr>
              <w:t xml:space="preserve"> </w:t>
            </w:r>
            <w:proofErr w:type="spellStart"/>
            <w:r w:rsidRPr="000D1606">
              <w:rPr>
                <w:rFonts w:ascii="Times New Roman" w:eastAsia="Times New Roman" w:hAnsi="Times New Roman" w:cs="Times New Roman"/>
                <w:color w:val="000000"/>
                <w:kern w:val="0"/>
                <w:lang w:val="lt-LT" w:eastAsia="lt-LT"/>
                <w14:ligatures w14:val="none"/>
              </w:rPr>
              <w:t>and</w:t>
            </w:r>
            <w:proofErr w:type="spellEnd"/>
            <w:r w:rsidRPr="000D1606">
              <w:rPr>
                <w:rFonts w:ascii="Times New Roman" w:eastAsia="Times New Roman" w:hAnsi="Times New Roman" w:cs="Times New Roman"/>
                <w:color w:val="000000"/>
                <w:kern w:val="0"/>
                <w:lang w:val="lt-LT" w:eastAsia="lt-LT"/>
                <w14:ligatures w14:val="none"/>
              </w:rPr>
              <w:t xml:space="preserve"> </w:t>
            </w:r>
            <w:proofErr w:type="spellStart"/>
            <w:r w:rsidRPr="000D1606">
              <w:rPr>
                <w:rFonts w:ascii="Times New Roman" w:eastAsia="Times New Roman" w:hAnsi="Times New Roman" w:cs="Times New Roman"/>
                <w:color w:val="000000"/>
                <w:kern w:val="0"/>
                <w:lang w:val="lt-LT" w:eastAsia="lt-LT"/>
                <w14:ligatures w14:val="none"/>
              </w:rPr>
              <w:t>Recycling</w:t>
            </w:r>
            <w:proofErr w:type="spellEnd"/>
            <w:r w:rsidRPr="000D1606">
              <w:rPr>
                <w:rFonts w:ascii="Times New Roman" w:eastAsia="Times New Roman" w:hAnsi="Times New Roman" w:cs="Times New Roman"/>
                <w:color w:val="000000"/>
                <w:kern w:val="0"/>
                <w:lang w:val="lt-LT" w:eastAsia="lt-LT"/>
                <w14:ligatures w14:val="none"/>
              </w:rPr>
              <w:t xml:space="preserve"> </w:t>
            </w:r>
            <w:proofErr w:type="spellStart"/>
            <w:r w:rsidRPr="000D1606">
              <w:rPr>
                <w:rFonts w:ascii="Times New Roman" w:eastAsia="Times New Roman" w:hAnsi="Times New Roman" w:cs="Times New Roman"/>
                <w:color w:val="000000"/>
                <w:kern w:val="0"/>
                <w:lang w:val="lt-LT" w:eastAsia="lt-LT"/>
                <w14:ligatures w14:val="none"/>
              </w:rPr>
              <w:t>Corrugated</w:t>
            </w:r>
            <w:proofErr w:type="spellEnd"/>
            <w:r w:rsidRPr="000D1606">
              <w:rPr>
                <w:rFonts w:ascii="Times New Roman" w:eastAsia="Times New Roman" w:hAnsi="Times New Roman" w:cs="Times New Roman"/>
                <w:color w:val="000000"/>
                <w:kern w:val="0"/>
                <w:lang w:val="lt-LT" w:eastAsia="lt-LT"/>
                <w14:ligatures w14:val="none"/>
              </w:rPr>
              <w:t xml:space="preserve"> </w:t>
            </w:r>
            <w:proofErr w:type="spellStart"/>
            <w:r w:rsidRPr="000D1606">
              <w:rPr>
                <w:rFonts w:ascii="Times New Roman" w:eastAsia="Times New Roman" w:hAnsi="Times New Roman" w:cs="Times New Roman"/>
                <w:color w:val="000000"/>
                <w:kern w:val="0"/>
                <w:lang w:val="lt-LT" w:eastAsia="lt-LT"/>
                <w14:ligatures w14:val="none"/>
              </w:rPr>
              <w:t>Fiberboard</w:t>
            </w:r>
            <w:proofErr w:type="spellEnd"/>
            <w:r w:rsidRPr="000D1606">
              <w:rPr>
                <w:rFonts w:ascii="Times New Roman" w:eastAsia="Times New Roman" w:hAnsi="Times New Roman" w:cs="Times New Roman"/>
                <w:color w:val="000000"/>
                <w:kern w:val="0"/>
                <w:lang w:val="lt-LT" w:eastAsia="lt-LT"/>
                <w14:ligatures w14:val="none"/>
              </w:rPr>
              <w:t xml:space="preserve"> </w:t>
            </w:r>
            <w:proofErr w:type="spellStart"/>
            <w:r w:rsidRPr="000D1606">
              <w:rPr>
                <w:rFonts w:ascii="Times New Roman" w:eastAsia="Times New Roman" w:hAnsi="Times New Roman" w:cs="Times New Roman"/>
                <w:color w:val="000000"/>
                <w:kern w:val="0"/>
                <w:lang w:val="lt-LT" w:eastAsia="lt-LT"/>
                <w14:ligatures w14:val="none"/>
              </w:rPr>
              <w:t>Treated</w:t>
            </w:r>
            <w:proofErr w:type="spellEnd"/>
            <w:r w:rsidRPr="000D1606">
              <w:rPr>
                <w:rFonts w:ascii="Times New Roman" w:eastAsia="Times New Roman" w:hAnsi="Times New Roman" w:cs="Times New Roman"/>
                <w:color w:val="000000"/>
                <w:kern w:val="0"/>
                <w:lang w:val="lt-LT" w:eastAsia="lt-LT"/>
                <w14:ligatures w14:val="none"/>
              </w:rPr>
              <w:t xml:space="preserve"> to </w:t>
            </w:r>
            <w:proofErr w:type="spellStart"/>
            <w:r w:rsidRPr="000D1606">
              <w:rPr>
                <w:rFonts w:ascii="Times New Roman" w:eastAsia="Times New Roman" w:hAnsi="Times New Roman" w:cs="Times New Roman"/>
                <w:color w:val="000000"/>
                <w:kern w:val="0"/>
                <w:lang w:val="lt-LT" w:eastAsia="lt-LT"/>
                <w14:ligatures w14:val="none"/>
              </w:rPr>
              <w:t>Improve</w:t>
            </w:r>
            <w:proofErr w:type="spellEnd"/>
            <w:r w:rsidRPr="000D1606">
              <w:rPr>
                <w:rFonts w:ascii="Times New Roman" w:eastAsia="Times New Roman" w:hAnsi="Times New Roman" w:cs="Times New Roman"/>
                <w:color w:val="000000"/>
                <w:kern w:val="0"/>
                <w:lang w:val="lt-LT" w:eastAsia="lt-LT"/>
                <w14:ligatures w14:val="none"/>
              </w:rPr>
              <w:t xml:space="preserve"> </w:t>
            </w:r>
            <w:proofErr w:type="spellStart"/>
            <w:r w:rsidRPr="000D1606">
              <w:rPr>
                <w:rFonts w:ascii="Times New Roman" w:eastAsia="Times New Roman" w:hAnsi="Times New Roman" w:cs="Times New Roman"/>
                <w:color w:val="000000"/>
                <w:kern w:val="0"/>
                <w:lang w:val="lt-LT" w:eastAsia="lt-LT"/>
                <w14:ligatures w14:val="none"/>
              </w:rPr>
              <w:t>Its</w:t>
            </w:r>
            <w:proofErr w:type="spellEnd"/>
            <w:r w:rsidRPr="000D1606">
              <w:rPr>
                <w:rFonts w:ascii="Times New Roman" w:eastAsia="Times New Roman" w:hAnsi="Times New Roman" w:cs="Times New Roman"/>
                <w:color w:val="000000"/>
                <w:kern w:val="0"/>
                <w:lang w:val="lt-LT" w:eastAsia="lt-LT"/>
                <w14:ligatures w14:val="none"/>
              </w:rPr>
              <w:t xml:space="preserve"> </w:t>
            </w:r>
            <w:proofErr w:type="spellStart"/>
            <w:r w:rsidRPr="000D1606">
              <w:rPr>
                <w:rFonts w:ascii="Times New Roman" w:eastAsia="Times New Roman" w:hAnsi="Times New Roman" w:cs="Times New Roman"/>
                <w:color w:val="000000"/>
                <w:kern w:val="0"/>
                <w:lang w:val="lt-LT" w:eastAsia="lt-LT"/>
                <w14:ligatures w14:val="none"/>
              </w:rPr>
              <w:t>Performance</w:t>
            </w:r>
            <w:proofErr w:type="spellEnd"/>
            <w:r w:rsidRPr="000D1606">
              <w:rPr>
                <w:rFonts w:ascii="Times New Roman" w:eastAsia="Times New Roman" w:hAnsi="Times New Roman" w:cs="Times New Roman"/>
                <w:color w:val="000000"/>
                <w:kern w:val="0"/>
                <w:lang w:val="lt-LT" w:eastAsia="lt-LT"/>
                <w14:ligatures w14:val="none"/>
              </w:rPr>
              <w:t xml:space="preserve"> in </w:t>
            </w:r>
            <w:proofErr w:type="spellStart"/>
            <w:r w:rsidRPr="000D1606">
              <w:rPr>
                <w:rFonts w:ascii="Times New Roman" w:eastAsia="Times New Roman" w:hAnsi="Times New Roman" w:cs="Times New Roman"/>
                <w:color w:val="000000"/>
                <w:kern w:val="0"/>
                <w:lang w:val="lt-LT" w:eastAsia="lt-LT"/>
                <w14:ligatures w14:val="none"/>
              </w:rPr>
              <w:t>the</w:t>
            </w:r>
            <w:proofErr w:type="spellEnd"/>
            <w:r w:rsidRPr="000D1606">
              <w:rPr>
                <w:rFonts w:ascii="Times New Roman" w:eastAsia="Times New Roman" w:hAnsi="Times New Roman" w:cs="Times New Roman"/>
                <w:color w:val="000000"/>
                <w:kern w:val="0"/>
                <w:lang w:val="lt-LT" w:eastAsia="lt-LT"/>
                <w14:ligatures w14:val="none"/>
              </w:rPr>
              <w:t xml:space="preserve"> </w:t>
            </w:r>
            <w:proofErr w:type="spellStart"/>
            <w:r w:rsidRPr="000D1606">
              <w:rPr>
                <w:rFonts w:ascii="Times New Roman" w:eastAsia="Times New Roman" w:hAnsi="Times New Roman" w:cs="Times New Roman"/>
                <w:color w:val="000000"/>
                <w:kern w:val="0"/>
                <w:lang w:val="lt-LT" w:eastAsia="lt-LT"/>
                <w14:ligatures w14:val="none"/>
              </w:rPr>
              <w:t>Presence</w:t>
            </w:r>
            <w:proofErr w:type="spellEnd"/>
            <w:r w:rsidRPr="000D1606">
              <w:rPr>
                <w:rFonts w:ascii="Times New Roman" w:eastAsia="Times New Roman" w:hAnsi="Times New Roman" w:cs="Times New Roman"/>
                <w:color w:val="000000"/>
                <w:kern w:val="0"/>
                <w:lang w:val="lt-LT" w:eastAsia="lt-LT"/>
                <w14:ligatures w14:val="none"/>
              </w:rPr>
              <w:t xml:space="preserve"> </w:t>
            </w:r>
            <w:proofErr w:type="spellStart"/>
            <w:r w:rsidRPr="000D1606">
              <w:rPr>
                <w:rFonts w:ascii="Times New Roman" w:eastAsia="Times New Roman" w:hAnsi="Times New Roman" w:cs="Times New Roman"/>
                <w:color w:val="000000"/>
                <w:kern w:val="0"/>
                <w:lang w:val="lt-LT" w:eastAsia="lt-LT"/>
                <w14:ligatures w14:val="none"/>
              </w:rPr>
              <w:t>of</w:t>
            </w:r>
            <w:proofErr w:type="spellEnd"/>
            <w:r w:rsidRPr="000D1606">
              <w:rPr>
                <w:rFonts w:ascii="Times New Roman" w:eastAsia="Times New Roman" w:hAnsi="Times New Roman" w:cs="Times New Roman"/>
                <w:color w:val="000000"/>
                <w:kern w:val="0"/>
                <w:lang w:val="lt-LT" w:eastAsia="lt-LT"/>
                <w14:ligatures w14:val="none"/>
              </w:rPr>
              <w:t xml:space="preserve"> </w:t>
            </w:r>
            <w:proofErr w:type="spellStart"/>
            <w:r w:rsidRPr="000D1606">
              <w:rPr>
                <w:rFonts w:ascii="Times New Roman" w:eastAsia="Times New Roman" w:hAnsi="Times New Roman" w:cs="Times New Roman"/>
                <w:color w:val="000000"/>
                <w:kern w:val="0"/>
                <w:lang w:val="lt-LT" w:eastAsia="lt-LT"/>
                <w14:ligatures w14:val="none"/>
              </w:rPr>
              <w:t>Water</w:t>
            </w:r>
            <w:proofErr w:type="spellEnd"/>
            <w:r w:rsidRPr="000D1606">
              <w:rPr>
                <w:rFonts w:ascii="Times New Roman" w:eastAsia="Times New Roman" w:hAnsi="Times New Roman" w:cs="Times New Roman"/>
                <w:color w:val="000000"/>
                <w:kern w:val="0"/>
                <w:lang w:val="lt-LT" w:eastAsia="lt-LT"/>
                <w14:ligatures w14:val="none"/>
              </w:rPr>
              <w:t xml:space="preserve"> </w:t>
            </w:r>
            <w:proofErr w:type="spellStart"/>
            <w:r w:rsidRPr="000D1606">
              <w:rPr>
                <w:rFonts w:ascii="Times New Roman" w:eastAsia="Times New Roman" w:hAnsi="Times New Roman" w:cs="Times New Roman"/>
                <w:color w:val="000000"/>
                <w:kern w:val="0"/>
                <w:lang w:val="lt-LT" w:eastAsia="lt-LT"/>
                <w14:ligatures w14:val="none"/>
              </w:rPr>
              <w:t>and</w:t>
            </w:r>
            <w:proofErr w:type="spellEnd"/>
            <w:r w:rsidRPr="000D1606">
              <w:rPr>
                <w:rFonts w:ascii="Times New Roman" w:eastAsia="Times New Roman" w:hAnsi="Times New Roman" w:cs="Times New Roman"/>
                <w:color w:val="000000"/>
                <w:kern w:val="0"/>
                <w:lang w:val="lt-LT" w:eastAsia="lt-LT"/>
                <w14:ligatures w14:val="none"/>
              </w:rPr>
              <w:t xml:space="preserve"> </w:t>
            </w:r>
            <w:proofErr w:type="spellStart"/>
            <w:r w:rsidRPr="000D1606">
              <w:rPr>
                <w:rFonts w:ascii="Times New Roman" w:eastAsia="Times New Roman" w:hAnsi="Times New Roman" w:cs="Times New Roman"/>
                <w:color w:val="000000"/>
                <w:kern w:val="0"/>
                <w:lang w:val="lt-LT" w:eastAsia="lt-LT"/>
                <w14:ligatures w14:val="none"/>
              </w:rPr>
              <w:t>Water</w:t>
            </w:r>
            <w:proofErr w:type="spellEnd"/>
            <w:r w:rsidRPr="000D1606">
              <w:rPr>
                <w:rFonts w:ascii="Times New Roman" w:eastAsia="Times New Roman" w:hAnsi="Times New Roman" w:cs="Times New Roman"/>
                <w:color w:val="000000"/>
                <w:kern w:val="0"/>
                <w:lang w:val="lt-LT" w:eastAsia="lt-LT"/>
                <w14:ligatures w14:val="none"/>
              </w:rPr>
              <w:t xml:space="preserve"> </w:t>
            </w:r>
            <w:proofErr w:type="spellStart"/>
            <w:r w:rsidRPr="000D1606">
              <w:rPr>
                <w:rFonts w:ascii="Times New Roman" w:eastAsia="Times New Roman" w:hAnsi="Times New Roman" w:cs="Times New Roman"/>
                <w:color w:val="000000"/>
                <w:kern w:val="0"/>
                <w:lang w:val="lt-LT" w:eastAsia="lt-LT"/>
                <w14:ligatures w14:val="none"/>
              </w:rPr>
              <w:t>Vapor</w:t>
            </w:r>
            <w:proofErr w:type="spellEnd"/>
            <w:r w:rsidRPr="000D1606">
              <w:rPr>
                <w:rFonts w:ascii="Times New Roman" w:eastAsia="Times New Roman" w:hAnsi="Times New Roman" w:cs="Times New Roman"/>
                <w:color w:val="000000"/>
                <w:kern w:val="0"/>
                <w:lang w:val="lt-LT" w:eastAsia="lt-LT"/>
                <w14:ligatures w14:val="none"/>
              </w:rPr>
              <w:t xml:space="preserve">, standartas </w:t>
            </w:r>
            <w:proofErr w:type="spellStart"/>
            <w:r w:rsidRPr="000D1606">
              <w:rPr>
                <w:rFonts w:ascii="Times New Roman" w:eastAsia="Times New Roman" w:hAnsi="Times New Roman" w:cs="Times New Roman"/>
                <w:color w:val="000000"/>
                <w:kern w:val="0"/>
                <w:lang w:val="lt-LT" w:eastAsia="lt-LT"/>
                <w14:ligatures w14:val="none"/>
              </w:rPr>
              <w:t>RecyClass</w:t>
            </w:r>
            <w:proofErr w:type="spellEnd"/>
            <w:r w:rsidRPr="000D1606">
              <w:rPr>
                <w:rFonts w:ascii="Times New Roman" w:eastAsia="Times New Roman" w:hAnsi="Times New Roman" w:cs="Times New Roman"/>
                <w:color w:val="000000"/>
                <w:kern w:val="0"/>
                <w:lang w:val="lt-LT" w:eastAsia="lt-LT"/>
                <w14:ligatures w14:val="none"/>
              </w:rPr>
              <w:t xml:space="preserve"> ar kitas lygiavertis standartas, arba Aplinkos apsaugos agentūros interneto svetainėje (https://aaa.lrv.lt/) skelbiamame atliekų tvarkytojų, turinčių teisę išrašyti gaminių ir (ar) pakuočių atliekų sutvarkymą įrodančius dokumentus, sąraše nurodytų atliekų perdirbėjų ar eksportuotojų dokumentai, pagrindžiantys, kad tokios pakuotės, tapusios atliekomis, gali būti perdirbamos. P</w:t>
            </w:r>
            <w:r w:rsidR="00D34977">
              <w:rPr>
                <w:rFonts w:ascii="Times New Roman" w:eastAsia="Times New Roman" w:hAnsi="Times New Roman" w:cs="Times New Roman"/>
                <w:color w:val="000000"/>
                <w:kern w:val="0"/>
                <w:lang w:val="lt-LT" w:eastAsia="lt-LT"/>
                <w14:ligatures w14:val="none"/>
              </w:rPr>
              <w:t>erkančioji organizacija</w:t>
            </w:r>
            <w:r w:rsidRPr="000D1606">
              <w:rPr>
                <w:rFonts w:ascii="Times New Roman" w:eastAsia="Times New Roman" w:hAnsi="Times New Roman" w:cs="Times New Roman"/>
                <w:color w:val="000000"/>
                <w:kern w:val="0"/>
                <w:lang w:val="lt-LT" w:eastAsia="lt-LT"/>
                <w14:ligatures w14:val="none"/>
              </w:rPr>
              <w:t xml:space="preserve"> taip pat turi teisę reikalauti Tiekėjo pateikti šiame punkte nurodytus atitiktį patvirtinančius dokumentus bet kuriuo Sutarties vykdymo metu.</w:t>
            </w:r>
          </w:p>
        </w:tc>
      </w:tr>
    </w:tbl>
    <w:p w14:paraId="427DC93A" w14:textId="77777777" w:rsidR="005755B2" w:rsidRPr="000D1606" w:rsidRDefault="005755B2" w:rsidP="63E9BE70">
      <w:pPr>
        <w:tabs>
          <w:tab w:val="left" w:pos="426"/>
        </w:tabs>
        <w:spacing w:line="240" w:lineRule="auto"/>
        <w:jc w:val="both"/>
        <w:textAlignment w:val="baseline"/>
        <w:rPr>
          <w:rFonts w:ascii="Times New Roman" w:eastAsia="Times New Roman" w:hAnsi="Times New Roman" w:cs="Times New Roman"/>
          <w:lang w:val="lt-LT" w:eastAsia="lt-LT"/>
        </w:rPr>
      </w:pPr>
    </w:p>
    <w:p w14:paraId="307C96A0" w14:textId="77777777" w:rsidR="00A84744" w:rsidRPr="000D1606" w:rsidRDefault="00A84744" w:rsidP="63E9BE70">
      <w:pPr>
        <w:numPr>
          <w:ilvl w:val="0"/>
          <w:numId w:val="28"/>
        </w:numPr>
        <w:pBdr>
          <w:top w:val="single" w:sz="4" w:space="1" w:color="auto"/>
          <w:bottom w:val="single" w:sz="4" w:space="1" w:color="auto"/>
        </w:pBdr>
        <w:tabs>
          <w:tab w:val="left" w:pos="284"/>
        </w:tabs>
        <w:spacing w:after="0"/>
        <w:contextualSpacing/>
        <w:jc w:val="both"/>
        <w:rPr>
          <w:rFonts w:ascii="Times New Roman" w:eastAsia="Times New Roman" w:hAnsi="Times New Roman" w:cs="Times New Roman"/>
          <w:kern w:val="0"/>
          <w:lang w:val="lt-LT"/>
          <w14:ligatures w14:val="none"/>
        </w:rPr>
      </w:pPr>
      <w:r w:rsidRPr="000D1606">
        <w:rPr>
          <w:rFonts w:ascii="Times New Roman" w:eastAsia="Times New Roman" w:hAnsi="Times New Roman" w:cs="Times New Roman"/>
          <w:b/>
          <w:bCs/>
          <w:kern w:val="0"/>
          <w:lang w:val="lt-LT"/>
          <w14:ligatures w14:val="none"/>
        </w:rPr>
        <w:t>NACIONALINIO SAUGUMO REIKALAVIMAI</w:t>
      </w:r>
    </w:p>
    <w:p w14:paraId="43DF8635" w14:textId="76FA0C62" w:rsidR="00A968E6" w:rsidRPr="000D1606" w:rsidRDefault="00A84744" w:rsidP="63E9BE70">
      <w:pPr>
        <w:tabs>
          <w:tab w:val="left" w:pos="426"/>
        </w:tabs>
        <w:spacing w:after="0"/>
        <w:jc w:val="both"/>
        <w:rPr>
          <w:rFonts w:ascii="Times New Roman" w:eastAsia="Times New Roman" w:hAnsi="Times New Roman" w:cs="Times New Roman"/>
          <w:lang w:val="lt-LT"/>
        </w:rPr>
      </w:pPr>
      <w:r w:rsidRPr="000D1606">
        <w:rPr>
          <w:rFonts w:ascii="Times New Roman" w:eastAsia="Times New Roman" w:hAnsi="Times New Roman" w:cs="Times New Roman"/>
          <w:lang w:val="lt-LT"/>
        </w:rPr>
        <w:t>Nacionalinio saugumo reikalavimai techninėje specifikacijoje netaikomi.</w:t>
      </w:r>
    </w:p>
    <w:p w14:paraId="75E41198" w14:textId="77777777" w:rsidR="00730834" w:rsidRPr="000D1606" w:rsidRDefault="00730834" w:rsidP="63E9BE70">
      <w:pPr>
        <w:tabs>
          <w:tab w:val="left" w:pos="426"/>
        </w:tabs>
        <w:spacing w:after="0"/>
        <w:jc w:val="both"/>
        <w:rPr>
          <w:rFonts w:ascii="Times New Roman" w:eastAsia="Times New Roman" w:hAnsi="Times New Roman" w:cs="Times New Roman"/>
          <w:lang w:val="lt-LT"/>
        </w:rPr>
      </w:pPr>
    </w:p>
    <w:p w14:paraId="3DA8B8E4" w14:textId="77777777" w:rsidR="00A84744" w:rsidRPr="000D1606" w:rsidRDefault="00A84744" w:rsidP="63E9BE70">
      <w:pPr>
        <w:pBdr>
          <w:top w:val="single" w:sz="4" w:space="1" w:color="auto"/>
          <w:bottom w:val="single" w:sz="4" w:space="1" w:color="auto"/>
        </w:pBdr>
        <w:shd w:val="clear" w:color="auto" w:fill="DEEAF6" w:themeFill="accent5" w:themeFillTint="33"/>
        <w:tabs>
          <w:tab w:val="left" w:pos="284"/>
        </w:tabs>
        <w:spacing w:after="0"/>
        <w:jc w:val="both"/>
        <w:rPr>
          <w:rFonts w:ascii="Times New Roman" w:eastAsia="Times New Roman" w:hAnsi="Times New Roman" w:cs="Times New Roman"/>
          <w:b/>
          <w:bCs/>
          <w:kern w:val="0"/>
          <w:lang w:val="lt-LT"/>
          <w14:ligatures w14:val="none"/>
        </w:rPr>
      </w:pPr>
      <w:r w:rsidRPr="000D1606">
        <w:rPr>
          <w:rFonts w:ascii="Times New Roman" w:eastAsia="Times New Roman" w:hAnsi="Times New Roman" w:cs="Times New Roman"/>
          <w:b/>
          <w:bCs/>
          <w:kern w:val="0"/>
          <w:lang w:val="lt-LT"/>
          <w14:ligatures w14:val="none"/>
        </w:rPr>
        <w:t>II DALIS. SUTARTINIŲ ĮSIPAREIGOJIMŲ VYKDYMAS</w:t>
      </w:r>
    </w:p>
    <w:p w14:paraId="0CC9E0DE" w14:textId="73E12330" w:rsidR="00A84744" w:rsidRPr="000D1606" w:rsidRDefault="00A84744" w:rsidP="63E9BE70">
      <w:pPr>
        <w:numPr>
          <w:ilvl w:val="0"/>
          <w:numId w:val="28"/>
        </w:numPr>
        <w:pBdr>
          <w:bottom w:val="single" w:sz="4" w:space="1" w:color="auto"/>
        </w:pBdr>
        <w:tabs>
          <w:tab w:val="left" w:pos="284"/>
        </w:tabs>
        <w:spacing w:after="0"/>
        <w:contextualSpacing/>
        <w:jc w:val="both"/>
        <w:rPr>
          <w:rFonts w:ascii="Times New Roman" w:eastAsia="Times New Roman" w:hAnsi="Times New Roman" w:cs="Times New Roman"/>
          <w:b/>
          <w:bCs/>
          <w:kern w:val="0"/>
          <w:lang w:val="lt-LT"/>
          <w14:ligatures w14:val="none"/>
        </w:rPr>
      </w:pPr>
      <w:r w:rsidRPr="000D1606">
        <w:rPr>
          <w:rFonts w:ascii="Times New Roman" w:eastAsia="Times New Roman" w:hAnsi="Times New Roman" w:cs="Times New Roman"/>
          <w:b/>
          <w:bCs/>
          <w:kern w:val="0"/>
          <w:lang w:val="lt-LT"/>
          <w14:ligatures w14:val="none"/>
        </w:rPr>
        <w:t xml:space="preserve"> </w:t>
      </w:r>
      <w:r w:rsidR="009C0E33" w:rsidRPr="000D1606">
        <w:rPr>
          <w:rFonts w:ascii="Times New Roman" w:eastAsia="Times New Roman" w:hAnsi="Times New Roman" w:cs="Times New Roman"/>
          <w:b/>
          <w:bCs/>
          <w:kern w:val="0"/>
          <w:lang w:val="lt-LT"/>
          <w14:ligatures w14:val="none"/>
        </w:rPr>
        <w:t>P</w:t>
      </w:r>
      <w:r w:rsidR="0003602D" w:rsidRPr="000D1606">
        <w:rPr>
          <w:rFonts w:ascii="Times New Roman" w:eastAsia="Times New Roman" w:hAnsi="Times New Roman" w:cs="Times New Roman"/>
          <w:b/>
          <w:bCs/>
          <w:kern w:val="0"/>
          <w:lang w:val="lt-LT"/>
          <w14:ligatures w14:val="none"/>
        </w:rPr>
        <w:t>REKIŲ</w:t>
      </w:r>
      <w:r w:rsidR="009C0E33" w:rsidRPr="000D1606">
        <w:rPr>
          <w:rFonts w:ascii="Times New Roman" w:eastAsia="Times New Roman" w:hAnsi="Times New Roman" w:cs="Times New Roman"/>
          <w:b/>
          <w:bCs/>
          <w:kern w:val="0"/>
          <w:lang w:val="lt-LT"/>
          <w14:ligatures w14:val="none"/>
        </w:rPr>
        <w:t xml:space="preserve"> T</w:t>
      </w:r>
      <w:r w:rsidR="0003602D" w:rsidRPr="000D1606">
        <w:rPr>
          <w:rFonts w:ascii="Times New Roman" w:eastAsia="Times New Roman" w:hAnsi="Times New Roman" w:cs="Times New Roman"/>
          <w:b/>
          <w:bCs/>
          <w:kern w:val="0"/>
          <w:lang w:val="lt-LT"/>
          <w14:ligatures w14:val="none"/>
        </w:rPr>
        <w:t>IE</w:t>
      </w:r>
      <w:r w:rsidR="009C0E33" w:rsidRPr="000D1606">
        <w:rPr>
          <w:rFonts w:ascii="Times New Roman" w:eastAsia="Times New Roman" w:hAnsi="Times New Roman" w:cs="Times New Roman"/>
          <w:b/>
          <w:bCs/>
          <w:kern w:val="0"/>
          <w:lang w:val="lt-LT"/>
          <w14:ligatures w14:val="none"/>
        </w:rPr>
        <w:t>KIMO VIETA</w:t>
      </w:r>
    </w:p>
    <w:p w14:paraId="6C7D5455" w14:textId="1414FE61" w:rsidR="00742344" w:rsidRPr="000D1606" w:rsidRDefault="00110031" w:rsidP="000D1606">
      <w:pPr>
        <w:tabs>
          <w:tab w:val="left" w:pos="284"/>
          <w:tab w:val="left" w:pos="567"/>
        </w:tabs>
        <w:jc w:val="both"/>
        <w:rPr>
          <w:lang w:val="lt-LT"/>
        </w:rPr>
      </w:pPr>
      <w:r w:rsidRPr="000D1606">
        <w:rPr>
          <w:rFonts w:ascii="Times New Roman" w:eastAsia="Times New Roman" w:hAnsi="Times New Roman" w:cs="Times New Roman"/>
          <w:lang w:val="lt-LT"/>
        </w:rPr>
        <w:t xml:space="preserve">8.1. </w:t>
      </w:r>
      <w:r w:rsidR="000E68C4" w:rsidRPr="000D1606">
        <w:rPr>
          <w:rFonts w:ascii="Times New Roman" w:eastAsia="Times New Roman" w:hAnsi="Times New Roman" w:cs="Times New Roman"/>
          <w:lang w:val="lt-LT"/>
        </w:rPr>
        <w:t xml:space="preserve">Perkančiosios organizacijos užsakytos </w:t>
      </w:r>
      <w:r w:rsidR="00707400" w:rsidRPr="000D1606">
        <w:rPr>
          <w:rFonts w:ascii="Times New Roman" w:eastAsia="Times New Roman" w:hAnsi="Times New Roman" w:cs="Times New Roman"/>
          <w:lang w:val="lt-LT"/>
        </w:rPr>
        <w:t>P</w:t>
      </w:r>
      <w:r w:rsidR="000E68C4" w:rsidRPr="000D1606">
        <w:rPr>
          <w:rFonts w:ascii="Times New Roman" w:eastAsia="Times New Roman" w:hAnsi="Times New Roman" w:cs="Times New Roman"/>
          <w:lang w:val="lt-LT"/>
        </w:rPr>
        <w:t xml:space="preserve">rekės turės būti pristatomos </w:t>
      </w:r>
      <w:r w:rsidR="00432AB2" w:rsidRPr="000D1606">
        <w:rPr>
          <w:rFonts w:ascii="Times New Roman" w:eastAsia="Times New Roman" w:hAnsi="Times New Roman" w:cs="Times New Roman"/>
          <w:lang w:val="lt-LT"/>
        </w:rPr>
        <w:t xml:space="preserve">vienu ar </w:t>
      </w:r>
      <w:r w:rsidR="000E68C4" w:rsidRPr="000D1606">
        <w:rPr>
          <w:rFonts w:ascii="Times New Roman" w:eastAsia="Times New Roman" w:hAnsi="Times New Roman" w:cs="Times New Roman"/>
          <w:lang w:val="lt-LT"/>
        </w:rPr>
        <w:t xml:space="preserve">keliais </w:t>
      </w:r>
      <w:r w:rsidR="004E7157" w:rsidRPr="000D1606">
        <w:rPr>
          <w:rFonts w:ascii="Times New Roman" w:eastAsia="Times New Roman" w:hAnsi="Times New Roman" w:cs="Times New Roman"/>
          <w:lang w:val="lt-LT"/>
        </w:rPr>
        <w:t>S</w:t>
      </w:r>
      <w:r w:rsidR="00700C50" w:rsidRPr="000D1606">
        <w:rPr>
          <w:rFonts w:ascii="Times New Roman" w:eastAsia="Times New Roman" w:hAnsi="Times New Roman" w:cs="Times New Roman"/>
          <w:lang w:val="lt-LT"/>
        </w:rPr>
        <w:t xml:space="preserve">utarties </w:t>
      </w:r>
      <w:r w:rsidR="004E7157" w:rsidRPr="000D1606">
        <w:rPr>
          <w:rFonts w:ascii="Times New Roman" w:eastAsia="Times New Roman" w:hAnsi="Times New Roman" w:cs="Times New Roman"/>
          <w:lang w:val="lt-LT"/>
        </w:rPr>
        <w:t>p</w:t>
      </w:r>
      <w:r w:rsidR="00700C50" w:rsidRPr="000D1606">
        <w:rPr>
          <w:rFonts w:ascii="Times New Roman" w:eastAsia="Times New Roman" w:hAnsi="Times New Roman" w:cs="Times New Roman"/>
          <w:lang w:val="lt-LT"/>
        </w:rPr>
        <w:t>riede</w:t>
      </w:r>
      <w:r w:rsidR="004E7157" w:rsidRPr="000D1606">
        <w:rPr>
          <w:rFonts w:ascii="Times New Roman" w:eastAsia="Times New Roman" w:hAnsi="Times New Roman" w:cs="Times New Roman"/>
          <w:lang w:val="lt-LT"/>
        </w:rPr>
        <w:t xml:space="preserve"> Nr. </w:t>
      </w:r>
      <w:r w:rsidR="007B7E6A" w:rsidRPr="000D1606">
        <w:rPr>
          <w:rFonts w:ascii="Times New Roman" w:eastAsia="Times New Roman" w:hAnsi="Times New Roman" w:cs="Times New Roman"/>
          <w:lang w:val="lt-LT"/>
        </w:rPr>
        <w:t>3</w:t>
      </w:r>
      <w:r w:rsidR="00F123F3" w:rsidRPr="000D1606">
        <w:rPr>
          <w:rFonts w:ascii="Times New Roman" w:eastAsia="Times New Roman" w:hAnsi="Times New Roman" w:cs="Times New Roman"/>
          <w:lang w:val="lt-LT"/>
        </w:rPr>
        <w:t xml:space="preserve"> „Pristatymo vieto</w:t>
      </w:r>
      <w:r w:rsidR="00F254DC" w:rsidRPr="000D1606">
        <w:rPr>
          <w:rFonts w:ascii="Times New Roman" w:eastAsia="Times New Roman" w:hAnsi="Times New Roman" w:cs="Times New Roman"/>
          <w:lang w:val="lt-LT"/>
        </w:rPr>
        <w:t>s ir įgalioti</w:t>
      </w:r>
      <w:r w:rsidR="00566812" w:rsidRPr="000D1606">
        <w:rPr>
          <w:rFonts w:ascii="Times New Roman" w:eastAsia="Times New Roman" w:hAnsi="Times New Roman" w:cs="Times New Roman"/>
          <w:lang w:val="lt-LT"/>
        </w:rPr>
        <w:t xml:space="preserve"> padalinių</w:t>
      </w:r>
      <w:r w:rsidR="00F254DC" w:rsidRPr="000D1606">
        <w:rPr>
          <w:rFonts w:ascii="Times New Roman" w:eastAsia="Times New Roman" w:hAnsi="Times New Roman" w:cs="Times New Roman"/>
          <w:lang w:val="lt-LT"/>
        </w:rPr>
        <w:t xml:space="preserve"> darbuotojai“</w:t>
      </w:r>
      <w:r w:rsidR="00700C50" w:rsidRPr="000D1606">
        <w:rPr>
          <w:rFonts w:ascii="Times New Roman" w:eastAsia="Times New Roman" w:hAnsi="Times New Roman" w:cs="Times New Roman"/>
          <w:lang w:val="lt-LT"/>
        </w:rPr>
        <w:t xml:space="preserve"> pateiktais</w:t>
      </w:r>
      <w:r w:rsidR="000E68C4" w:rsidRPr="000D1606">
        <w:rPr>
          <w:rFonts w:ascii="Times New Roman" w:eastAsia="Times New Roman" w:hAnsi="Times New Roman" w:cs="Times New Roman"/>
          <w:lang w:val="lt-LT"/>
        </w:rPr>
        <w:t xml:space="preserve"> adresais, kurie bus nurodyti Tiekėjui Perkančiosios organizacijos užsakyme</w:t>
      </w:r>
      <w:r w:rsidR="00DB53AD" w:rsidRPr="000D1606">
        <w:rPr>
          <w:rFonts w:ascii="Times New Roman" w:eastAsia="Times New Roman" w:hAnsi="Times New Roman" w:cs="Times New Roman"/>
          <w:color w:val="EE0000"/>
          <w:lang w:val="lt-LT"/>
        </w:rPr>
        <w:t>.</w:t>
      </w:r>
    </w:p>
    <w:p w14:paraId="3728FF62" w14:textId="5AC82703" w:rsidR="009371B2" w:rsidRPr="000D1606" w:rsidRDefault="008B4EA4" w:rsidP="63E9BE70">
      <w:pPr>
        <w:numPr>
          <w:ilvl w:val="0"/>
          <w:numId w:val="18"/>
        </w:numPr>
        <w:pBdr>
          <w:top w:val="single" w:sz="4" w:space="1" w:color="auto"/>
          <w:bottom w:val="single" w:sz="4" w:space="1" w:color="auto"/>
        </w:pBdr>
        <w:tabs>
          <w:tab w:val="left" w:pos="284"/>
        </w:tabs>
        <w:spacing w:after="0"/>
        <w:contextualSpacing/>
        <w:rPr>
          <w:rFonts w:ascii="Times New Roman" w:eastAsia="Times New Roman" w:hAnsi="Times New Roman" w:cs="Times New Roman"/>
          <w:b/>
          <w:bCs/>
          <w:kern w:val="0"/>
          <w:lang w:val="lt-LT"/>
          <w14:ligatures w14:val="none"/>
        </w:rPr>
      </w:pPr>
      <w:r w:rsidRPr="000D1606">
        <w:rPr>
          <w:rFonts w:ascii="Times New Roman" w:eastAsia="Times New Roman" w:hAnsi="Times New Roman" w:cs="Times New Roman"/>
          <w:b/>
          <w:bCs/>
          <w:kern w:val="0"/>
          <w:lang w:val="lt-LT"/>
          <w14:ligatures w14:val="none"/>
        </w:rPr>
        <w:t>P</w:t>
      </w:r>
      <w:r w:rsidR="0003602D" w:rsidRPr="000D1606">
        <w:rPr>
          <w:rFonts w:ascii="Times New Roman" w:eastAsia="Times New Roman" w:hAnsi="Times New Roman" w:cs="Times New Roman"/>
          <w:b/>
          <w:bCs/>
          <w:kern w:val="0"/>
          <w:lang w:val="lt-LT"/>
          <w14:ligatures w14:val="none"/>
        </w:rPr>
        <w:t>REKIŲ</w:t>
      </w:r>
      <w:r w:rsidRPr="000D1606">
        <w:rPr>
          <w:rFonts w:ascii="Times New Roman" w:eastAsia="Times New Roman" w:hAnsi="Times New Roman" w:cs="Times New Roman"/>
          <w:b/>
          <w:bCs/>
          <w:kern w:val="0"/>
          <w:lang w:val="lt-LT"/>
          <w14:ligatures w14:val="none"/>
        </w:rPr>
        <w:t xml:space="preserve"> T</w:t>
      </w:r>
      <w:r w:rsidR="0003602D" w:rsidRPr="000D1606">
        <w:rPr>
          <w:rFonts w:ascii="Times New Roman" w:eastAsia="Times New Roman" w:hAnsi="Times New Roman" w:cs="Times New Roman"/>
          <w:b/>
          <w:bCs/>
          <w:kern w:val="0"/>
          <w:lang w:val="lt-LT"/>
          <w14:ligatures w14:val="none"/>
        </w:rPr>
        <w:t>IE</w:t>
      </w:r>
      <w:r w:rsidRPr="000D1606">
        <w:rPr>
          <w:rFonts w:ascii="Times New Roman" w:eastAsia="Times New Roman" w:hAnsi="Times New Roman" w:cs="Times New Roman"/>
          <w:b/>
          <w:bCs/>
          <w:kern w:val="0"/>
          <w:lang w:val="lt-LT"/>
          <w14:ligatures w14:val="none"/>
        </w:rPr>
        <w:t>KIMO TERMINAI IR TVARKA</w:t>
      </w:r>
    </w:p>
    <w:p w14:paraId="69C24F60" w14:textId="584181AE" w:rsidR="00E11F9C" w:rsidRPr="000D1606" w:rsidRDefault="00E11F9C" w:rsidP="000D1606">
      <w:pPr>
        <w:pStyle w:val="ListParagraph"/>
        <w:numPr>
          <w:ilvl w:val="1"/>
          <w:numId w:val="18"/>
        </w:numPr>
        <w:tabs>
          <w:tab w:val="left" w:pos="284"/>
          <w:tab w:val="left" w:pos="426"/>
        </w:tabs>
        <w:spacing w:line="240" w:lineRule="auto"/>
        <w:ind w:left="0" w:firstLine="0"/>
        <w:jc w:val="both"/>
        <w:rPr>
          <w:rFonts w:eastAsia="Times New Roman"/>
          <w:sz w:val="22"/>
          <w:szCs w:val="22"/>
        </w:rPr>
      </w:pPr>
      <w:r w:rsidRPr="000D1606">
        <w:rPr>
          <w:rFonts w:eastAsia="Times New Roman"/>
          <w:sz w:val="22"/>
          <w:szCs w:val="22"/>
        </w:rPr>
        <w:t xml:space="preserve">Prekių užsakymo būdas: </w:t>
      </w:r>
      <w:r w:rsidR="00FE326E" w:rsidRPr="000D1606">
        <w:rPr>
          <w:rFonts w:eastAsia="Times New Roman"/>
          <w:sz w:val="22"/>
          <w:szCs w:val="22"/>
        </w:rPr>
        <w:t>S</w:t>
      </w:r>
      <w:r w:rsidRPr="000D1606">
        <w:rPr>
          <w:rFonts w:eastAsia="Times New Roman"/>
          <w:sz w:val="22"/>
          <w:szCs w:val="22"/>
        </w:rPr>
        <w:t xml:space="preserve">utartyje Tiekėjo nurodytu elektroniniu paštu, pateikiant užpildytą pavyzdinę </w:t>
      </w:r>
      <w:r w:rsidR="00FE326E" w:rsidRPr="000D1606">
        <w:rPr>
          <w:rFonts w:eastAsia="Times New Roman"/>
          <w:sz w:val="22"/>
          <w:szCs w:val="22"/>
        </w:rPr>
        <w:t xml:space="preserve">Prekių </w:t>
      </w:r>
      <w:r w:rsidRPr="000D1606">
        <w:rPr>
          <w:rFonts w:eastAsia="Times New Roman"/>
          <w:sz w:val="22"/>
          <w:szCs w:val="22"/>
        </w:rPr>
        <w:t>užsakymo formą (</w:t>
      </w:r>
      <w:r w:rsidR="00FE326E" w:rsidRPr="000D1606">
        <w:rPr>
          <w:rFonts w:eastAsia="Times New Roman"/>
          <w:sz w:val="22"/>
          <w:szCs w:val="22"/>
        </w:rPr>
        <w:t>S</w:t>
      </w:r>
      <w:r w:rsidRPr="000D1606">
        <w:rPr>
          <w:rFonts w:eastAsia="Times New Roman"/>
          <w:sz w:val="22"/>
          <w:szCs w:val="22"/>
        </w:rPr>
        <w:t xml:space="preserve">utarties </w:t>
      </w:r>
      <w:r w:rsidR="00FE326E" w:rsidRPr="000D1606">
        <w:rPr>
          <w:rFonts w:eastAsia="Times New Roman"/>
          <w:sz w:val="22"/>
          <w:szCs w:val="22"/>
        </w:rPr>
        <w:t xml:space="preserve">priedas Nr. </w:t>
      </w:r>
      <w:r w:rsidR="00CC3E0C" w:rsidRPr="000D1606">
        <w:rPr>
          <w:rFonts w:eastAsia="Times New Roman"/>
          <w:sz w:val="22"/>
          <w:szCs w:val="22"/>
        </w:rPr>
        <w:t>4</w:t>
      </w:r>
      <w:r w:rsidRPr="000D1606">
        <w:rPr>
          <w:rFonts w:eastAsia="Times New Roman"/>
          <w:sz w:val="22"/>
          <w:szCs w:val="22"/>
        </w:rPr>
        <w:t xml:space="preserve">). Prekių užsakymus </w:t>
      </w:r>
      <w:r w:rsidR="00CC3E0C" w:rsidRPr="000D1606">
        <w:rPr>
          <w:rFonts w:eastAsia="Times New Roman"/>
          <w:sz w:val="22"/>
          <w:szCs w:val="22"/>
        </w:rPr>
        <w:t>S</w:t>
      </w:r>
      <w:r w:rsidRPr="000D1606">
        <w:rPr>
          <w:rFonts w:eastAsia="Times New Roman"/>
          <w:sz w:val="22"/>
          <w:szCs w:val="22"/>
        </w:rPr>
        <w:t>utarties vykdymo laikotarpiu Tiekėjui teikia Perkančiosios organizacijos įgalioti</w:t>
      </w:r>
      <w:r w:rsidR="00026567" w:rsidRPr="000D1606">
        <w:rPr>
          <w:rFonts w:eastAsia="Times New Roman"/>
          <w:sz w:val="22"/>
          <w:szCs w:val="22"/>
        </w:rPr>
        <w:t xml:space="preserve"> padalinių</w:t>
      </w:r>
      <w:r w:rsidRPr="000D1606">
        <w:rPr>
          <w:rFonts w:eastAsia="Times New Roman"/>
          <w:sz w:val="22"/>
          <w:szCs w:val="22"/>
        </w:rPr>
        <w:t xml:space="preserve"> darbuotojai</w:t>
      </w:r>
      <w:r w:rsidR="00CC3E0C" w:rsidRPr="000D1606">
        <w:rPr>
          <w:rFonts w:eastAsia="Times New Roman"/>
          <w:sz w:val="22"/>
          <w:szCs w:val="22"/>
        </w:rPr>
        <w:t xml:space="preserve">, nurodyti Sutarties priede Nr. 3 „Prekių pristatymo vietos ir įgalioti </w:t>
      </w:r>
      <w:r w:rsidR="00566812" w:rsidRPr="000D1606">
        <w:rPr>
          <w:rFonts w:eastAsia="Times New Roman"/>
          <w:sz w:val="22"/>
          <w:szCs w:val="22"/>
        </w:rPr>
        <w:t xml:space="preserve">padalinių </w:t>
      </w:r>
      <w:r w:rsidR="00CC3E0C" w:rsidRPr="000D1606">
        <w:rPr>
          <w:rFonts w:eastAsia="Times New Roman"/>
          <w:sz w:val="22"/>
          <w:szCs w:val="22"/>
        </w:rPr>
        <w:t>darbuotojai“</w:t>
      </w:r>
      <w:r w:rsidRPr="000D1606">
        <w:rPr>
          <w:rFonts w:eastAsia="Times New Roman"/>
          <w:sz w:val="22"/>
          <w:szCs w:val="22"/>
        </w:rPr>
        <w:t xml:space="preserve">. </w:t>
      </w:r>
    </w:p>
    <w:p w14:paraId="573F1C65" w14:textId="203D58C6" w:rsidR="006F4DAA" w:rsidRPr="000D1606" w:rsidRDefault="006F4DAA" w:rsidP="000D1606">
      <w:pPr>
        <w:pStyle w:val="ListParagraph"/>
        <w:numPr>
          <w:ilvl w:val="1"/>
          <w:numId w:val="18"/>
        </w:numPr>
        <w:tabs>
          <w:tab w:val="left" w:pos="284"/>
          <w:tab w:val="left" w:pos="426"/>
        </w:tabs>
        <w:spacing w:line="240" w:lineRule="auto"/>
        <w:ind w:left="0" w:firstLine="0"/>
        <w:jc w:val="both"/>
        <w:rPr>
          <w:rFonts w:eastAsia="Times New Roman"/>
          <w:sz w:val="22"/>
          <w:szCs w:val="22"/>
        </w:rPr>
      </w:pPr>
      <w:r w:rsidRPr="000D1606">
        <w:rPr>
          <w:rFonts w:eastAsia="Times New Roman"/>
          <w:sz w:val="22"/>
          <w:szCs w:val="22"/>
        </w:rPr>
        <w:t>Techninės specifikacijos 3.1 punkto lentelės 1.4 eilutėje nurodytos Prekės užrašas Tiekėjui bus nurodytas el</w:t>
      </w:r>
      <w:r w:rsidR="00540570" w:rsidRPr="000D1606">
        <w:rPr>
          <w:rFonts w:eastAsia="Times New Roman"/>
          <w:sz w:val="22"/>
          <w:szCs w:val="22"/>
        </w:rPr>
        <w:t>ektroniniu</w:t>
      </w:r>
      <w:r w:rsidRPr="000D1606">
        <w:rPr>
          <w:rFonts w:eastAsia="Times New Roman"/>
          <w:sz w:val="22"/>
          <w:szCs w:val="22"/>
        </w:rPr>
        <w:t xml:space="preserve"> paštu </w:t>
      </w:r>
      <w:r w:rsidR="00986FCD" w:rsidRPr="000D1606">
        <w:rPr>
          <w:rFonts w:eastAsia="Times New Roman"/>
          <w:sz w:val="22"/>
          <w:szCs w:val="22"/>
        </w:rPr>
        <w:t xml:space="preserve">ne vėliau kaip likus </w:t>
      </w:r>
      <w:r w:rsidR="0032682B" w:rsidRPr="000D1606">
        <w:rPr>
          <w:rFonts w:eastAsia="Times New Roman"/>
          <w:sz w:val="22"/>
          <w:szCs w:val="22"/>
        </w:rPr>
        <w:t xml:space="preserve">2 savaitėms iki </w:t>
      </w:r>
      <w:r w:rsidR="00540570" w:rsidRPr="000D1606">
        <w:rPr>
          <w:rFonts w:eastAsia="Times New Roman"/>
          <w:sz w:val="22"/>
          <w:szCs w:val="22"/>
        </w:rPr>
        <w:t>pirmojo šių Prekių užsakymo. Informaciją apie konkretų kitokį užrašą Tiekėjui pateiks už Sutarties vykdymą atsakingas asmuo.</w:t>
      </w:r>
    </w:p>
    <w:p w14:paraId="4D845BE1" w14:textId="28DAC611" w:rsidR="003F00A8" w:rsidRPr="000D1606" w:rsidRDefault="003F00A8" w:rsidP="002A75DD">
      <w:pPr>
        <w:tabs>
          <w:tab w:val="left" w:pos="284"/>
          <w:tab w:val="left" w:pos="426"/>
        </w:tabs>
        <w:spacing w:after="0" w:line="240" w:lineRule="auto"/>
        <w:jc w:val="both"/>
        <w:rPr>
          <w:rFonts w:ascii="Times New Roman" w:eastAsia="Times New Roman" w:hAnsi="Times New Roman" w:cs="Times New Roman"/>
          <w:lang w:val="lt-LT"/>
        </w:rPr>
      </w:pPr>
      <w:r w:rsidRPr="000D1606">
        <w:rPr>
          <w:rFonts w:ascii="Times New Roman" w:eastAsia="Times New Roman" w:hAnsi="Times New Roman" w:cs="Times New Roman"/>
          <w:lang w:val="lt-LT"/>
        </w:rPr>
        <w:lastRenderedPageBreak/>
        <w:t>9.2. Tiekėjas turi pristatyti Prekes ne vėliau kaip per 5 (penkias) darbo dienas nuo Perkančiosios organizacijos įgalioto padalinio darbuotojo</w:t>
      </w:r>
      <w:r w:rsidR="0072305A" w:rsidRPr="000D1606">
        <w:rPr>
          <w:rFonts w:ascii="Times New Roman" w:eastAsia="Times New Roman" w:hAnsi="Times New Roman" w:cs="Times New Roman"/>
          <w:lang w:val="lt-LT"/>
        </w:rPr>
        <w:t xml:space="preserve"> </w:t>
      </w:r>
      <w:r w:rsidRPr="000D1606">
        <w:rPr>
          <w:rFonts w:ascii="Times New Roman" w:eastAsia="Times New Roman" w:hAnsi="Times New Roman" w:cs="Times New Roman"/>
          <w:lang w:val="lt-LT"/>
        </w:rPr>
        <w:t xml:space="preserve">raštiško užsakymo pateikimo Tiekėjui el. paštu dienos. </w:t>
      </w:r>
    </w:p>
    <w:p w14:paraId="2796C76A" w14:textId="1269A565" w:rsidR="003F00A8" w:rsidRPr="000D1606" w:rsidRDefault="003F00A8" w:rsidP="002A75DD">
      <w:pPr>
        <w:tabs>
          <w:tab w:val="left" w:pos="284"/>
          <w:tab w:val="left" w:pos="426"/>
        </w:tabs>
        <w:spacing w:after="0" w:line="240" w:lineRule="auto"/>
        <w:jc w:val="both"/>
        <w:rPr>
          <w:rFonts w:ascii="Times New Roman" w:eastAsia="Times New Roman" w:hAnsi="Times New Roman" w:cs="Times New Roman"/>
          <w:lang w:val="lt-LT"/>
        </w:rPr>
      </w:pPr>
      <w:r w:rsidRPr="000D1606">
        <w:rPr>
          <w:rFonts w:ascii="Times New Roman" w:eastAsia="Times New Roman" w:hAnsi="Times New Roman" w:cs="Times New Roman"/>
          <w:lang w:val="lt-LT"/>
        </w:rPr>
        <w:t>9.3. Perkančioji organizacija turi teisę anuliuoti Prekių užsakymą per 8 (aštuonias) darbo valandas nuo užsakymo pateikimo Tiekėjui momento, suderinęs su Tiekėjo</w:t>
      </w:r>
      <w:r w:rsidR="00AF3720" w:rsidRPr="000D1606">
        <w:rPr>
          <w:rFonts w:ascii="Times New Roman" w:eastAsia="Times New Roman" w:hAnsi="Times New Roman" w:cs="Times New Roman"/>
          <w:lang w:val="lt-LT"/>
        </w:rPr>
        <w:t xml:space="preserve"> paskirtu už Sutarties vykdymą </w:t>
      </w:r>
      <w:r w:rsidR="009154FF" w:rsidRPr="000D1606">
        <w:rPr>
          <w:rFonts w:ascii="Times New Roman" w:eastAsia="Times New Roman" w:hAnsi="Times New Roman" w:cs="Times New Roman"/>
          <w:lang w:val="lt-LT"/>
        </w:rPr>
        <w:t>atsakingu</w:t>
      </w:r>
      <w:r w:rsidRPr="000D1606">
        <w:rPr>
          <w:rFonts w:ascii="Times New Roman" w:eastAsia="Times New Roman" w:hAnsi="Times New Roman" w:cs="Times New Roman"/>
          <w:lang w:val="lt-LT"/>
        </w:rPr>
        <w:t xml:space="preserve"> </w:t>
      </w:r>
      <w:r w:rsidR="00AF3720" w:rsidRPr="000D1606">
        <w:rPr>
          <w:rFonts w:ascii="Times New Roman" w:eastAsia="Times New Roman" w:hAnsi="Times New Roman" w:cs="Times New Roman"/>
          <w:lang w:val="lt-LT"/>
        </w:rPr>
        <w:t xml:space="preserve">ar kitu įgaliotu </w:t>
      </w:r>
      <w:r w:rsidRPr="000D1606">
        <w:rPr>
          <w:rFonts w:ascii="Times New Roman" w:eastAsia="Times New Roman" w:hAnsi="Times New Roman" w:cs="Times New Roman"/>
          <w:lang w:val="lt-LT"/>
        </w:rPr>
        <w:t>a</w:t>
      </w:r>
      <w:r w:rsidR="009154FF" w:rsidRPr="000D1606">
        <w:rPr>
          <w:rFonts w:ascii="Times New Roman" w:eastAsia="Times New Roman" w:hAnsi="Times New Roman" w:cs="Times New Roman"/>
          <w:lang w:val="lt-LT"/>
        </w:rPr>
        <w:t>smeniu.</w:t>
      </w:r>
    </w:p>
    <w:p w14:paraId="6865BE29" w14:textId="79FACDE8" w:rsidR="003F00A8" w:rsidRPr="000D1606" w:rsidRDefault="003F00A8" w:rsidP="003F00A8">
      <w:pPr>
        <w:tabs>
          <w:tab w:val="left" w:pos="284"/>
          <w:tab w:val="left" w:pos="426"/>
        </w:tabs>
        <w:spacing w:after="0" w:line="240" w:lineRule="auto"/>
        <w:jc w:val="both"/>
        <w:rPr>
          <w:rFonts w:ascii="Times New Roman" w:eastAsia="Times New Roman" w:hAnsi="Times New Roman" w:cs="Times New Roman"/>
          <w:lang w:val="lt-LT"/>
        </w:rPr>
      </w:pPr>
      <w:r w:rsidRPr="000D1606">
        <w:rPr>
          <w:rFonts w:ascii="Times New Roman" w:eastAsia="Times New Roman" w:hAnsi="Times New Roman" w:cs="Times New Roman"/>
          <w:lang w:val="lt-LT"/>
        </w:rPr>
        <w:t xml:space="preserve">9.4. Prekių </w:t>
      </w:r>
      <w:r w:rsidR="00AF3720" w:rsidRPr="000D1606">
        <w:rPr>
          <w:rFonts w:ascii="Times New Roman" w:eastAsia="Times New Roman" w:hAnsi="Times New Roman" w:cs="Times New Roman"/>
          <w:lang w:val="lt-LT"/>
        </w:rPr>
        <w:t xml:space="preserve">pristatymo </w:t>
      </w:r>
      <w:r w:rsidRPr="000D1606">
        <w:rPr>
          <w:rFonts w:ascii="Times New Roman" w:eastAsia="Times New Roman" w:hAnsi="Times New Roman" w:cs="Times New Roman"/>
          <w:lang w:val="lt-LT"/>
        </w:rPr>
        <w:t xml:space="preserve">laikas derinamas Prekių užsakymo metu su įgaliotais padalinių darbuotojais. </w:t>
      </w:r>
    </w:p>
    <w:p w14:paraId="2EE9BEB4" w14:textId="25BA42A8" w:rsidR="003F00A8" w:rsidRPr="000D1606" w:rsidRDefault="003F00A8" w:rsidP="003F00A8">
      <w:pPr>
        <w:tabs>
          <w:tab w:val="left" w:pos="284"/>
          <w:tab w:val="left" w:pos="426"/>
        </w:tabs>
        <w:spacing w:after="0" w:line="240" w:lineRule="auto"/>
        <w:jc w:val="both"/>
        <w:rPr>
          <w:rFonts w:ascii="Times New Roman" w:eastAsia="Times New Roman" w:hAnsi="Times New Roman" w:cs="Times New Roman"/>
          <w:lang w:val="lt-LT"/>
        </w:rPr>
      </w:pPr>
      <w:r w:rsidRPr="000D1606">
        <w:rPr>
          <w:rFonts w:ascii="Times New Roman" w:eastAsia="Times New Roman" w:hAnsi="Times New Roman" w:cs="Times New Roman"/>
          <w:lang w:val="lt-LT"/>
        </w:rPr>
        <w:t xml:space="preserve">9.5. Tiekėjas į Perkančiosios organizacijos padalinį privalo atvykti ir pristatyti Prekes tik Perkančiosios organizacijos padalinio darbo laiku. Perkančiosios organizacijos padalinių darbo laikas yra nurodytas </w:t>
      </w:r>
      <w:r w:rsidR="00AF3720" w:rsidRPr="000D1606">
        <w:rPr>
          <w:rFonts w:ascii="Times New Roman" w:eastAsia="Times New Roman" w:hAnsi="Times New Roman" w:cs="Times New Roman"/>
          <w:lang w:val="lt-LT"/>
        </w:rPr>
        <w:t>P</w:t>
      </w:r>
      <w:r w:rsidRPr="000D1606">
        <w:rPr>
          <w:rFonts w:ascii="Times New Roman" w:eastAsia="Times New Roman" w:hAnsi="Times New Roman" w:cs="Times New Roman"/>
          <w:lang w:val="lt-LT"/>
        </w:rPr>
        <w:t xml:space="preserve">erkančiosios organizacijos svetainėje: </w:t>
      </w:r>
      <w:hyperlink r:id="rId11" w:history="1">
        <w:r w:rsidRPr="000D1606">
          <w:rPr>
            <w:rStyle w:val="Hyperlink"/>
            <w:rFonts w:ascii="Times New Roman" w:eastAsia="Times New Roman" w:hAnsi="Times New Roman" w:cs="Times New Roman"/>
            <w:lang w:val="lt-LT"/>
          </w:rPr>
          <w:t>https://www.regitra.lt/lt/kontaktai/aptarnavimo-padaliniu-kontaktai-ir-darbo-laikas</w:t>
        </w:r>
      </w:hyperlink>
      <w:r w:rsidRPr="000D1606">
        <w:rPr>
          <w:rFonts w:ascii="Times New Roman" w:eastAsia="Times New Roman" w:hAnsi="Times New Roman" w:cs="Times New Roman"/>
          <w:lang w:val="lt-LT"/>
        </w:rPr>
        <w:t xml:space="preserve">. </w:t>
      </w:r>
    </w:p>
    <w:p w14:paraId="1754325E" w14:textId="227A2654" w:rsidR="003F00A8" w:rsidRPr="000D1606" w:rsidRDefault="003F00A8" w:rsidP="003F00A8">
      <w:pPr>
        <w:tabs>
          <w:tab w:val="left" w:pos="284"/>
          <w:tab w:val="left" w:pos="426"/>
        </w:tabs>
        <w:spacing w:after="0" w:line="240" w:lineRule="auto"/>
        <w:jc w:val="both"/>
        <w:rPr>
          <w:rFonts w:ascii="Times New Roman" w:eastAsia="Times New Roman" w:hAnsi="Times New Roman" w:cs="Times New Roman"/>
          <w:lang w:val="lt-LT"/>
        </w:rPr>
      </w:pPr>
      <w:r w:rsidRPr="000D1606">
        <w:rPr>
          <w:rFonts w:ascii="Times New Roman" w:eastAsia="Times New Roman" w:hAnsi="Times New Roman" w:cs="Times New Roman"/>
          <w:lang w:val="lt-LT"/>
        </w:rPr>
        <w:t>9.6</w:t>
      </w:r>
      <w:r w:rsidRPr="00C879B9">
        <w:rPr>
          <w:rFonts w:ascii="Times New Roman" w:eastAsia="Times New Roman" w:hAnsi="Times New Roman" w:cs="Times New Roman"/>
          <w:lang w:val="lt-LT"/>
        </w:rPr>
        <w:t>. Pristatomos Prekės turi būti supakuotos. Turi būti užtikrinta, kad transportavimo metu Prekės nebūtų pažeistos</w:t>
      </w:r>
      <w:r w:rsidR="00AF3720" w:rsidRPr="00C879B9">
        <w:rPr>
          <w:rFonts w:ascii="Times New Roman" w:eastAsia="Times New Roman" w:hAnsi="Times New Roman" w:cs="Times New Roman"/>
          <w:lang w:val="lt-LT"/>
        </w:rPr>
        <w:t>.</w:t>
      </w:r>
    </w:p>
    <w:p w14:paraId="1FDD8EE0" w14:textId="78F1E9B0" w:rsidR="00723CD2" w:rsidRPr="000D1606" w:rsidRDefault="008835C7" w:rsidP="00E566D9">
      <w:pPr>
        <w:pStyle w:val="ListParagraph"/>
        <w:tabs>
          <w:tab w:val="left" w:pos="284"/>
          <w:tab w:val="left" w:pos="426"/>
        </w:tabs>
        <w:spacing w:line="240" w:lineRule="auto"/>
        <w:ind w:left="0"/>
        <w:jc w:val="both"/>
        <w:rPr>
          <w:rFonts w:eastAsia="Times New Roman"/>
          <w:sz w:val="22"/>
          <w:szCs w:val="22"/>
        </w:rPr>
      </w:pPr>
      <w:r w:rsidRPr="000D1606">
        <w:rPr>
          <w:rFonts w:eastAsia="Times New Roman"/>
          <w:sz w:val="22"/>
          <w:szCs w:val="22"/>
        </w:rPr>
        <w:t xml:space="preserve">9.7. </w:t>
      </w:r>
      <w:r w:rsidR="002C236D" w:rsidRPr="000D1606">
        <w:rPr>
          <w:rFonts w:eastAsia="Times New Roman"/>
          <w:sz w:val="22"/>
          <w:szCs w:val="22"/>
        </w:rPr>
        <w:t>Prekių tiekimo trukmė</w:t>
      </w:r>
      <w:r w:rsidR="009269D5" w:rsidRPr="000D1606">
        <w:rPr>
          <w:rFonts w:eastAsia="Times New Roman"/>
          <w:sz w:val="22"/>
          <w:szCs w:val="22"/>
        </w:rPr>
        <w:t xml:space="preserve"> – </w:t>
      </w:r>
      <w:r w:rsidR="00D03D0D" w:rsidRPr="000D1606">
        <w:rPr>
          <w:rFonts w:eastAsia="Times New Roman"/>
          <w:sz w:val="22"/>
          <w:szCs w:val="22"/>
        </w:rPr>
        <w:t xml:space="preserve"> </w:t>
      </w:r>
      <w:r w:rsidR="006A1CD9" w:rsidRPr="000D1606">
        <w:rPr>
          <w:rFonts w:eastAsia="Times New Roman"/>
          <w:sz w:val="22"/>
          <w:szCs w:val="22"/>
        </w:rPr>
        <w:t xml:space="preserve">iki bus nupirkta </w:t>
      </w:r>
      <w:r w:rsidR="00862BC3" w:rsidRPr="000D1606">
        <w:rPr>
          <w:rFonts w:eastAsia="Times New Roman"/>
          <w:sz w:val="22"/>
          <w:szCs w:val="22"/>
        </w:rPr>
        <w:t>P</w:t>
      </w:r>
      <w:r w:rsidR="006A1CD9" w:rsidRPr="000D1606">
        <w:rPr>
          <w:rFonts w:eastAsia="Times New Roman"/>
          <w:sz w:val="22"/>
          <w:szCs w:val="22"/>
        </w:rPr>
        <w:t xml:space="preserve">rekių už </w:t>
      </w:r>
      <w:r w:rsidR="00371514" w:rsidRPr="000D1606">
        <w:rPr>
          <w:rFonts w:eastAsia="Times New Roman"/>
          <w:sz w:val="22"/>
          <w:szCs w:val="22"/>
        </w:rPr>
        <w:t>100</w:t>
      </w:r>
      <w:r w:rsidR="006A1CD9" w:rsidRPr="000D1606">
        <w:rPr>
          <w:rFonts w:eastAsia="Times New Roman"/>
          <w:sz w:val="22"/>
          <w:szCs w:val="22"/>
        </w:rPr>
        <w:t> 000 Eur be PVM</w:t>
      </w:r>
      <w:r w:rsidR="00862BC3" w:rsidRPr="000D1606">
        <w:rPr>
          <w:rFonts w:eastAsia="Times New Roman"/>
          <w:sz w:val="22"/>
          <w:szCs w:val="22"/>
        </w:rPr>
        <w:t>,</w:t>
      </w:r>
      <w:r w:rsidR="006A1CD9" w:rsidRPr="000D1606">
        <w:rPr>
          <w:rFonts w:eastAsia="Times New Roman"/>
          <w:sz w:val="22"/>
          <w:szCs w:val="22"/>
        </w:rPr>
        <w:t xml:space="preserve"> bet ne ilgiau kaip </w:t>
      </w:r>
      <w:r w:rsidR="00371514" w:rsidRPr="000D1606">
        <w:rPr>
          <w:rFonts w:eastAsia="Times New Roman"/>
          <w:sz w:val="22"/>
          <w:szCs w:val="22"/>
        </w:rPr>
        <w:t>36</w:t>
      </w:r>
      <w:r w:rsidR="00D03D0D" w:rsidRPr="000D1606">
        <w:rPr>
          <w:rFonts w:eastAsia="Times New Roman"/>
          <w:sz w:val="22"/>
          <w:szCs w:val="22"/>
        </w:rPr>
        <w:t xml:space="preserve"> (</w:t>
      </w:r>
      <w:r w:rsidR="00371514" w:rsidRPr="000D1606">
        <w:rPr>
          <w:rFonts w:eastAsia="Times New Roman"/>
          <w:sz w:val="22"/>
          <w:szCs w:val="22"/>
        </w:rPr>
        <w:t>trisdešimt šeši</w:t>
      </w:r>
      <w:r w:rsidR="00D03D0D" w:rsidRPr="000D1606">
        <w:rPr>
          <w:rFonts w:eastAsia="Times New Roman"/>
          <w:sz w:val="22"/>
          <w:szCs w:val="22"/>
        </w:rPr>
        <w:t>) mėnesi</w:t>
      </w:r>
      <w:r w:rsidR="00732E37" w:rsidRPr="000D1606">
        <w:rPr>
          <w:rFonts w:eastAsia="Times New Roman"/>
          <w:sz w:val="22"/>
          <w:szCs w:val="22"/>
        </w:rPr>
        <w:t>ai</w:t>
      </w:r>
      <w:r w:rsidR="00D03D0D" w:rsidRPr="000D1606">
        <w:rPr>
          <w:rFonts w:eastAsia="Times New Roman"/>
          <w:sz w:val="22"/>
          <w:szCs w:val="22"/>
        </w:rPr>
        <w:t xml:space="preserve"> nuo </w:t>
      </w:r>
      <w:r w:rsidR="00862BC3" w:rsidRPr="000D1606">
        <w:rPr>
          <w:rFonts w:eastAsia="Times New Roman"/>
          <w:sz w:val="22"/>
          <w:szCs w:val="22"/>
        </w:rPr>
        <w:t>S</w:t>
      </w:r>
      <w:r w:rsidR="00D03D0D" w:rsidRPr="000D1606">
        <w:rPr>
          <w:rFonts w:eastAsia="Times New Roman"/>
          <w:sz w:val="22"/>
          <w:szCs w:val="22"/>
        </w:rPr>
        <w:t>utarties įsigaliojimo dienos</w:t>
      </w:r>
      <w:r w:rsidR="000D0DE6" w:rsidRPr="000D1606">
        <w:rPr>
          <w:rFonts w:eastAsia="Times New Roman"/>
          <w:sz w:val="22"/>
          <w:szCs w:val="22"/>
        </w:rPr>
        <w:t>.</w:t>
      </w:r>
      <w:r w:rsidR="009269D5" w:rsidRPr="000D1606">
        <w:rPr>
          <w:rFonts w:eastAsia="Times New Roman"/>
          <w:sz w:val="22"/>
          <w:szCs w:val="22"/>
        </w:rPr>
        <w:t xml:space="preserve"> </w:t>
      </w:r>
      <w:r w:rsidR="000D0DE6" w:rsidRPr="000D1606">
        <w:rPr>
          <w:rFonts w:eastAsia="Times New Roman"/>
          <w:sz w:val="22"/>
          <w:szCs w:val="22"/>
        </w:rPr>
        <w:t xml:space="preserve">Minimalus perkamų Prekių kiekis, kurį Perkančioji organizacija įsipareigoja nupirkti Sutarties vykdymo laikotarpiu – </w:t>
      </w:r>
      <w:r w:rsidR="00371514" w:rsidRPr="000D1606">
        <w:rPr>
          <w:rFonts w:eastAsia="Times New Roman"/>
          <w:sz w:val="22"/>
          <w:szCs w:val="22"/>
        </w:rPr>
        <w:t xml:space="preserve">20 </w:t>
      </w:r>
      <w:r w:rsidR="000D0DE6" w:rsidRPr="000D1606">
        <w:rPr>
          <w:rFonts w:eastAsia="Times New Roman"/>
          <w:sz w:val="22"/>
          <w:szCs w:val="22"/>
        </w:rPr>
        <w:t>000 vnt.</w:t>
      </w:r>
    </w:p>
    <w:p w14:paraId="09662146" w14:textId="5F052BBE" w:rsidR="004043C0" w:rsidRPr="000D1606" w:rsidRDefault="004043C0" w:rsidP="00E566D9">
      <w:pPr>
        <w:pStyle w:val="ListParagraph"/>
        <w:tabs>
          <w:tab w:val="left" w:pos="284"/>
          <w:tab w:val="left" w:pos="426"/>
        </w:tabs>
        <w:spacing w:line="240" w:lineRule="auto"/>
        <w:ind w:left="0"/>
        <w:jc w:val="both"/>
        <w:rPr>
          <w:rFonts w:eastAsia="Times New Roman"/>
          <w:sz w:val="22"/>
          <w:szCs w:val="22"/>
        </w:rPr>
      </w:pPr>
      <w:r w:rsidRPr="000D1606">
        <w:rPr>
          <w:rFonts w:eastAsia="Times New Roman"/>
          <w:sz w:val="22"/>
          <w:szCs w:val="22"/>
        </w:rPr>
        <w:t>9.8. Prekių užsakymai pradedami teikti ne anksčiau kaip pasibaigus Prekių tiekimo terminui pagal 2</w:t>
      </w:r>
      <w:r w:rsidR="006E18FB" w:rsidRPr="000D1606">
        <w:rPr>
          <w:rFonts w:eastAsia="Times New Roman"/>
          <w:sz w:val="22"/>
          <w:szCs w:val="22"/>
        </w:rPr>
        <w:t xml:space="preserve">024 m. lapkričio 8 d. sudarytą </w:t>
      </w:r>
      <w:r w:rsidR="007941E9" w:rsidRPr="000D1606">
        <w:rPr>
          <w:rFonts w:eastAsia="Times New Roman"/>
          <w:sz w:val="22"/>
          <w:szCs w:val="22"/>
        </w:rPr>
        <w:t>Valstybinio numerio ženklų rėmelių viešojo pirkimo-pardavimo sutartį Nr. ST-274</w:t>
      </w:r>
      <w:r w:rsidR="008D067A" w:rsidRPr="000D1606">
        <w:rPr>
          <w:rStyle w:val="FootnoteReference"/>
          <w:rFonts w:eastAsia="Times New Roman"/>
          <w:sz w:val="22"/>
          <w:szCs w:val="22"/>
        </w:rPr>
        <w:footnoteReference w:id="2"/>
      </w:r>
      <w:r w:rsidR="008D067A" w:rsidRPr="000D1606">
        <w:rPr>
          <w:rFonts w:eastAsia="Times New Roman"/>
          <w:sz w:val="22"/>
          <w:szCs w:val="22"/>
        </w:rPr>
        <w:t xml:space="preserve"> (planuojama, kad išnaudojus maksimalią skirtą lėšų sumą, Prekių tiekimas pagal nurodytą sutartį baigsis 2025 m. </w:t>
      </w:r>
      <w:r w:rsidR="000D1606" w:rsidRPr="000D1606">
        <w:rPr>
          <w:rFonts w:eastAsia="Times New Roman"/>
          <w:sz w:val="22"/>
          <w:szCs w:val="22"/>
        </w:rPr>
        <w:t>III</w:t>
      </w:r>
      <w:r w:rsidR="008D067A" w:rsidRPr="000D1606">
        <w:rPr>
          <w:rFonts w:eastAsia="Times New Roman"/>
          <w:sz w:val="22"/>
          <w:szCs w:val="22"/>
        </w:rPr>
        <w:t xml:space="preserve"> ketvirtį).</w:t>
      </w:r>
    </w:p>
    <w:p w14:paraId="25F80411" w14:textId="0AE5115B" w:rsidR="63E9BE70" w:rsidRPr="000D1606" w:rsidRDefault="63E9BE70" w:rsidP="63E9BE70">
      <w:pPr>
        <w:pStyle w:val="ListParagraph"/>
        <w:tabs>
          <w:tab w:val="left" w:pos="284"/>
          <w:tab w:val="left" w:pos="426"/>
          <w:tab w:val="left" w:pos="567"/>
        </w:tabs>
        <w:ind w:left="0" w:right="-7"/>
        <w:jc w:val="both"/>
        <w:rPr>
          <w:rFonts w:eastAsia="Times New Roman"/>
          <w:sz w:val="22"/>
          <w:szCs w:val="22"/>
        </w:rPr>
      </w:pPr>
    </w:p>
    <w:p w14:paraId="37C9FD58" w14:textId="28F184B5" w:rsidR="009371B2" w:rsidRPr="000D1606" w:rsidRDefault="00A84744" w:rsidP="63E9BE70">
      <w:pPr>
        <w:numPr>
          <w:ilvl w:val="0"/>
          <w:numId w:val="29"/>
        </w:numPr>
        <w:pBdr>
          <w:top w:val="single" w:sz="4" w:space="1" w:color="auto"/>
          <w:bottom w:val="single" w:sz="4" w:space="1" w:color="auto"/>
        </w:pBdr>
        <w:tabs>
          <w:tab w:val="left" w:pos="284"/>
        </w:tabs>
        <w:spacing w:after="0"/>
        <w:contextualSpacing/>
        <w:jc w:val="both"/>
        <w:rPr>
          <w:rFonts w:ascii="Times New Roman" w:eastAsia="Times New Roman" w:hAnsi="Times New Roman" w:cs="Times New Roman"/>
          <w:b/>
          <w:bCs/>
          <w:kern w:val="0"/>
          <w:lang w:val="lt-LT"/>
          <w14:ligatures w14:val="none"/>
        </w:rPr>
      </w:pPr>
      <w:r w:rsidRPr="000D1606">
        <w:rPr>
          <w:rFonts w:ascii="Times New Roman" w:eastAsia="Times New Roman" w:hAnsi="Times New Roman" w:cs="Times New Roman"/>
          <w:b/>
          <w:bCs/>
          <w:kern w:val="0"/>
          <w:lang w:val="lt-LT"/>
          <w14:ligatures w14:val="none"/>
        </w:rPr>
        <w:t>TRŪKUMŲ ŠALINIMO TVARKA</w:t>
      </w:r>
    </w:p>
    <w:p w14:paraId="70DA5976" w14:textId="59B4DBD5" w:rsidR="00C112BC" w:rsidRPr="000D1606" w:rsidRDefault="006D7792" w:rsidP="000D1606">
      <w:pPr>
        <w:pStyle w:val="ListParagraph"/>
        <w:numPr>
          <w:ilvl w:val="1"/>
          <w:numId w:val="29"/>
        </w:numPr>
        <w:tabs>
          <w:tab w:val="left" w:pos="567"/>
        </w:tabs>
        <w:ind w:left="0" w:firstLine="0"/>
        <w:jc w:val="both"/>
        <w:rPr>
          <w:rFonts w:eastAsia="Times New Roman"/>
          <w:sz w:val="22"/>
          <w:szCs w:val="22"/>
        </w:rPr>
      </w:pPr>
      <w:r w:rsidRPr="000D1606">
        <w:rPr>
          <w:rFonts w:eastAsia="Times New Roman"/>
          <w:sz w:val="22"/>
          <w:szCs w:val="22"/>
        </w:rPr>
        <w:t>P</w:t>
      </w:r>
      <w:r w:rsidR="00AC7BBA" w:rsidRPr="000D1606">
        <w:rPr>
          <w:rFonts w:eastAsia="Times New Roman"/>
          <w:sz w:val="22"/>
          <w:szCs w:val="22"/>
        </w:rPr>
        <w:t>rekių</w:t>
      </w:r>
      <w:r w:rsidRPr="000D1606">
        <w:rPr>
          <w:rFonts w:eastAsia="Times New Roman"/>
          <w:sz w:val="22"/>
          <w:szCs w:val="22"/>
        </w:rPr>
        <w:t xml:space="preserve"> t</w:t>
      </w:r>
      <w:r w:rsidR="00AC7BBA" w:rsidRPr="000D1606">
        <w:rPr>
          <w:rFonts w:eastAsia="Times New Roman"/>
          <w:sz w:val="22"/>
          <w:szCs w:val="22"/>
        </w:rPr>
        <w:t>ie</w:t>
      </w:r>
      <w:r w:rsidRPr="000D1606">
        <w:rPr>
          <w:rFonts w:eastAsia="Times New Roman"/>
          <w:sz w:val="22"/>
          <w:szCs w:val="22"/>
        </w:rPr>
        <w:t xml:space="preserve">kimo </w:t>
      </w:r>
      <w:r w:rsidR="25B4B873" w:rsidRPr="000D1606">
        <w:rPr>
          <w:rFonts w:eastAsia="Times New Roman"/>
          <w:sz w:val="22"/>
          <w:szCs w:val="22"/>
        </w:rPr>
        <w:t xml:space="preserve">kiekio </w:t>
      </w:r>
      <w:r w:rsidRPr="000D1606">
        <w:rPr>
          <w:rFonts w:eastAsia="Times New Roman"/>
          <w:sz w:val="22"/>
          <w:szCs w:val="22"/>
        </w:rPr>
        <w:t xml:space="preserve">trūkumai turi būti pašalinti ne vėliau kaip per </w:t>
      </w:r>
      <w:r w:rsidR="00211409" w:rsidRPr="000D1606">
        <w:rPr>
          <w:rFonts w:eastAsia="Times New Roman"/>
          <w:sz w:val="22"/>
          <w:szCs w:val="22"/>
        </w:rPr>
        <w:t>3</w:t>
      </w:r>
      <w:r w:rsidR="009C2340" w:rsidRPr="000D1606">
        <w:rPr>
          <w:rFonts w:eastAsia="Times New Roman"/>
          <w:sz w:val="22"/>
          <w:szCs w:val="22"/>
        </w:rPr>
        <w:t xml:space="preserve"> (</w:t>
      </w:r>
      <w:r w:rsidR="00211409" w:rsidRPr="000D1606">
        <w:rPr>
          <w:rFonts w:eastAsia="Times New Roman"/>
          <w:sz w:val="22"/>
          <w:szCs w:val="22"/>
        </w:rPr>
        <w:t>tris</w:t>
      </w:r>
      <w:r w:rsidR="009C2340" w:rsidRPr="000D1606">
        <w:rPr>
          <w:rFonts w:eastAsia="Times New Roman"/>
          <w:sz w:val="22"/>
          <w:szCs w:val="22"/>
        </w:rPr>
        <w:t>) darbo die</w:t>
      </w:r>
      <w:r w:rsidR="002877D9" w:rsidRPr="000D1606">
        <w:rPr>
          <w:rFonts w:eastAsia="Times New Roman"/>
          <w:sz w:val="22"/>
          <w:szCs w:val="22"/>
        </w:rPr>
        <w:t>nas</w:t>
      </w:r>
      <w:r w:rsidRPr="000D1606">
        <w:rPr>
          <w:rFonts w:eastAsia="Times New Roman"/>
          <w:sz w:val="22"/>
          <w:szCs w:val="22"/>
        </w:rPr>
        <w:t xml:space="preserve"> nuo Perkančiosios organizacijos pranešimo (raštu, priimtina ir elektroniniu laišku) Tiekėjui pateikimo dienos arba per kitą Perkančiosios organizacijos nurodytą protingą laikotarpį arba per kitą atskirai su Perkančiąja organizacija raštu (priimtina ir elektroniniu laišku) suderintą terminą.</w:t>
      </w:r>
      <w:r w:rsidR="00FB2D90" w:rsidRPr="000D1606">
        <w:rPr>
          <w:rFonts w:eastAsia="Times New Roman"/>
          <w:sz w:val="22"/>
          <w:szCs w:val="22"/>
        </w:rPr>
        <w:t xml:space="preserve"> Tiekėjas </w:t>
      </w:r>
      <w:r w:rsidR="00A93741" w:rsidRPr="000D1606">
        <w:rPr>
          <w:rFonts w:eastAsia="Times New Roman"/>
          <w:sz w:val="22"/>
          <w:szCs w:val="22"/>
        </w:rPr>
        <w:t xml:space="preserve">Prekių trūkumą </w:t>
      </w:r>
      <w:r w:rsidR="00344A02" w:rsidRPr="000D1606">
        <w:rPr>
          <w:rFonts w:eastAsia="Times New Roman"/>
          <w:sz w:val="22"/>
          <w:szCs w:val="22"/>
        </w:rPr>
        <w:t>privalo</w:t>
      </w:r>
      <w:r w:rsidR="00A93741" w:rsidRPr="000D1606">
        <w:rPr>
          <w:rFonts w:eastAsia="Times New Roman"/>
          <w:sz w:val="22"/>
          <w:szCs w:val="22"/>
        </w:rPr>
        <w:t xml:space="preserve"> pri</w:t>
      </w:r>
      <w:r w:rsidR="00344A02" w:rsidRPr="000D1606">
        <w:rPr>
          <w:rFonts w:eastAsia="Times New Roman"/>
          <w:sz w:val="22"/>
          <w:szCs w:val="22"/>
        </w:rPr>
        <w:t>s</w:t>
      </w:r>
      <w:r w:rsidR="00A93741" w:rsidRPr="000D1606">
        <w:rPr>
          <w:rFonts w:eastAsia="Times New Roman"/>
          <w:sz w:val="22"/>
          <w:szCs w:val="22"/>
        </w:rPr>
        <w:t>tatyti</w:t>
      </w:r>
      <w:r w:rsidR="00FB2D90" w:rsidRPr="000D1606">
        <w:rPr>
          <w:rFonts w:eastAsia="Times New Roman"/>
          <w:sz w:val="22"/>
          <w:szCs w:val="22"/>
        </w:rPr>
        <w:t xml:space="preserve"> savo sąskaita Perkančiosios organizacijos nurodytų adres</w:t>
      </w:r>
      <w:r w:rsidR="002F6E7E" w:rsidRPr="000D1606">
        <w:rPr>
          <w:rFonts w:eastAsia="Times New Roman"/>
          <w:sz w:val="22"/>
          <w:szCs w:val="22"/>
        </w:rPr>
        <w:t>u</w:t>
      </w:r>
      <w:r w:rsidR="00FB2D90" w:rsidRPr="000D1606">
        <w:rPr>
          <w:rFonts w:eastAsia="Times New Roman"/>
          <w:sz w:val="22"/>
          <w:szCs w:val="22"/>
        </w:rPr>
        <w:t>.</w:t>
      </w:r>
    </w:p>
    <w:p w14:paraId="777A0C1A" w14:textId="304B06D4" w:rsidR="00C112BC" w:rsidRPr="000D1606" w:rsidRDefault="003D3127" w:rsidP="000D1606">
      <w:pPr>
        <w:pStyle w:val="ListParagraph"/>
        <w:numPr>
          <w:ilvl w:val="1"/>
          <w:numId w:val="29"/>
        </w:numPr>
        <w:tabs>
          <w:tab w:val="left" w:pos="567"/>
        </w:tabs>
        <w:ind w:left="0" w:firstLine="0"/>
        <w:jc w:val="both"/>
        <w:rPr>
          <w:rFonts w:eastAsia="Times New Roman"/>
          <w:sz w:val="22"/>
          <w:szCs w:val="22"/>
        </w:rPr>
      </w:pPr>
      <w:r w:rsidRPr="000D1606">
        <w:rPr>
          <w:rFonts w:eastAsia="Times New Roman"/>
          <w:sz w:val="22"/>
          <w:szCs w:val="22"/>
        </w:rPr>
        <w:t>Jei nustatyta</w:t>
      </w:r>
      <w:r w:rsidR="002F2012" w:rsidRPr="000D1606">
        <w:rPr>
          <w:rFonts w:eastAsia="Times New Roman"/>
          <w:sz w:val="22"/>
          <w:szCs w:val="22"/>
        </w:rPr>
        <w:t xml:space="preserve">, kad </w:t>
      </w:r>
      <w:r w:rsidR="00BD6906" w:rsidRPr="000D1606">
        <w:rPr>
          <w:rFonts w:eastAsia="Times New Roman"/>
          <w:sz w:val="22"/>
          <w:szCs w:val="22"/>
        </w:rPr>
        <w:t>prista</w:t>
      </w:r>
      <w:r w:rsidR="005A5EA4" w:rsidRPr="000D1606">
        <w:rPr>
          <w:rFonts w:eastAsia="Times New Roman"/>
          <w:sz w:val="22"/>
          <w:szCs w:val="22"/>
        </w:rPr>
        <w:t>ty</w:t>
      </w:r>
      <w:r w:rsidR="00BD6906" w:rsidRPr="000D1606">
        <w:rPr>
          <w:rFonts w:eastAsia="Times New Roman"/>
          <w:sz w:val="22"/>
          <w:szCs w:val="22"/>
        </w:rPr>
        <w:t>t</w:t>
      </w:r>
      <w:r w:rsidR="002F2012" w:rsidRPr="000D1606">
        <w:rPr>
          <w:rFonts w:eastAsia="Times New Roman"/>
          <w:sz w:val="22"/>
          <w:szCs w:val="22"/>
        </w:rPr>
        <w:t xml:space="preserve">os </w:t>
      </w:r>
      <w:r w:rsidR="00A43FE9" w:rsidRPr="000D1606">
        <w:rPr>
          <w:rFonts w:eastAsia="Times New Roman"/>
          <w:sz w:val="22"/>
          <w:szCs w:val="22"/>
        </w:rPr>
        <w:t>P</w:t>
      </w:r>
      <w:r w:rsidR="002F2012" w:rsidRPr="000D1606">
        <w:rPr>
          <w:rFonts w:eastAsia="Times New Roman"/>
          <w:sz w:val="22"/>
          <w:szCs w:val="22"/>
        </w:rPr>
        <w:t xml:space="preserve">rekės yra </w:t>
      </w:r>
      <w:r w:rsidR="006D5493" w:rsidRPr="000D1606">
        <w:rPr>
          <w:rFonts w:eastAsia="Times New Roman"/>
          <w:sz w:val="22"/>
          <w:szCs w:val="22"/>
        </w:rPr>
        <w:t>netinkamos naudoti</w:t>
      </w:r>
      <w:r w:rsidR="00C13D17" w:rsidRPr="000D1606">
        <w:rPr>
          <w:rFonts w:eastAsia="Times New Roman"/>
          <w:sz w:val="22"/>
          <w:szCs w:val="22"/>
        </w:rPr>
        <w:t xml:space="preserve"> </w:t>
      </w:r>
      <w:r w:rsidR="006D5493" w:rsidRPr="000D1606">
        <w:rPr>
          <w:rFonts w:eastAsia="Times New Roman"/>
          <w:sz w:val="22"/>
          <w:szCs w:val="22"/>
        </w:rPr>
        <w:t>/ nekokybiškos</w:t>
      </w:r>
      <w:r w:rsidR="00FD3B41" w:rsidRPr="000D1606">
        <w:rPr>
          <w:rFonts w:eastAsia="Times New Roman"/>
          <w:sz w:val="22"/>
          <w:szCs w:val="22"/>
        </w:rPr>
        <w:t xml:space="preserve"> ar turinčios trūkumų</w:t>
      </w:r>
      <w:r w:rsidR="00C47788" w:rsidRPr="000D1606">
        <w:rPr>
          <w:rFonts w:eastAsia="Times New Roman"/>
          <w:sz w:val="22"/>
          <w:szCs w:val="22"/>
        </w:rPr>
        <w:t xml:space="preserve"> (</w:t>
      </w:r>
      <w:r w:rsidR="004403FB" w:rsidRPr="000D1606">
        <w:rPr>
          <w:rFonts w:eastAsia="Times New Roman"/>
          <w:sz w:val="22"/>
          <w:szCs w:val="22"/>
        </w:rPr>
        <w:t>įskil</w:t>
      </w:r>
      <w:r w:rsidR="0080177B" w:rsidRPr="000D1606">
        <w:rPr>
          <w:rFonts w:eastAsia="Times New Roman"/>
          <w:sz w:val="22"/>
          <w:szCs w:val="22"/>
        </w:rPr>
        <w:t>usios</w:t>
      </w:r>
      <w:r w:rsidR="004403FB" w:rsidRPr="000D1606">
        <w:rPr>
          <w:rFonts w:eastAsia="Times New Roman"/>
          <w:sz w:val="22"/>
          <w:szCs w:val="22"/>
        </w:rPr>
        <w:t xml:space="preserve">, </w:t>
      </w:r>
      <w:r w:rsidR="0080177B" w:rsidRPr="000D1606">
        <w:rPr>
          <w:rFonts w:eastAsia="Times New Roman"/>
          <w:sz w:val="22"/>
          <w:szCs w:val="22"/>
        </w:rPr>
        <w:t>sulūžusios</w:t>
      </w:r>
      <w:r w:rsidR="007F3A0A" w:rsidRPr="000D1606">
        <w:rPr>
          <w:rFonts w:eastAsia="Times New Roman"/>
          <w:sz w:val="22"/>
          <w:szCs w:val="22"/>
        </w:rPr>
        <w:t>,</w:t>
      </w:r>
      <w:r w:rsidR="004403FB" w:rsidRPr="000D1606">
        <w:rPr>
          <w:rFonts w:eastAsia="Times New Roman"/>
          <w:sz w:val="22"/>
          <w:szCs w:val="22"/>
        </w:rPr>
        <w:t xml:space="preserve"> su įbrėžimais, nelygumais</w:t>
      </w:r>
      <w:r w:rsidR="0080177B" w:rsidRPr="000D1606">
        <w:rPr>
          <w:rFonts w:eastAsia="Times New Roman"/>
          <w:sz w:val="22"/>
          <w:szCs w:val="22"/>
        </w:rPr>
        <w:t>, skirting</w:t>
      </w:r>
      <w:r w:rsidR="00F36397" w:rsidRPr="000D1606">
        <w:rPr>
          <w:rFonts w:eastAsia="Times New Roman"/>
          <w:sz w:val="22"/>
          <w:szCs w:val="22"/>
        </w:rPr>
        <w:t>ų</w:t>
      </w:r>
      <w:r w:rsidR="0080177B" w:rsidRPr="000D1606">
        <w:rPr>
          <w:rFonts w:eastAsia="Times New Roman"/>
          <w:sz w:val="22"/>
          <w:szCs w:val="22"/>
        </w:rPr>
        <w:t xml:space="preserve"> spal</w:t>
      </w:r>
      <w:r w:rsidR="00F36397" w:rsidRPr="000D1606">
        <w:rPr>
          <w:rFonts w:eastAsia="Times New Roman"/>
          <w:sz w:val="22"/>
          <w:szCs w:val="22"/>
        </w:rPr>
        <w:t>vų, atspalvių ir pan.</w:t>
      </w:r>
      <w:r w:rsidR="004403FB" w:rsidRPr="000D1606">
        <w:rPr>
          <w:rFonts w:eastAsia="Times New Roman"/>
          <w:sz w:val="22"/>
          <w:szCs w:val="22"/>
        </w:rPr>
        <w:t>)</w:t>
      </w:r>
      <w:r w:rsidR="00466ABF" w:rsidRPr="000D1606">
        <w:rPr>
          <w:rFonts w:eastAsia="Times New Roman"/>
          <w:sz w:val="22"/>
          <w:szCs w:val="22"/>
        </w:rPr>
        <w:t>,</w:t>
      </w:r>
      <w:r w:rsidR="00FD3B41" w:rsidRPr="000D1606">
        <w:rPr>
          <w:rFonts w:eastAsia="Times New Roman"/>
          <w:sz w:val="22"/>
          <w:szCs w:val="22"/>
        </w:rPr>
        <w:t xml:space="preserve"> </w:t>
      </w:r>
      <w:r w:rsidR="00C72220" w:rsidRPr="000D1606">
        <w:rPr>
          <w:rFonts w:eastAsia="Times New Roman"/>
          <w:sz w:val="22"/>
          <w:szCs w:val="22"/>
        </w:rPr>
        <w:t xml:space="preserve">ne vėliau kaip per 3 (tris) darbo dienas </w:t>
      </w:r>
      <w:r w:rsidR="00C112BC" w:rsidRPr="000D1606">
        <w:rPr>
          <w:rFonts w:eastAsia="Times New Roman"/>
          <w:sz w:val="22"/>
          <w:szCs w:val="22"/>
        </w:rPr>
        <w:t xml:space="preserve">nuo Perkančiosios organizacijos raštiško (priimtina ir elektroniniu laišku) pranešimo apie </w:t>
      </w:r>
      <w:r w:rsidRPr="000D1606">
        <w:rPr>
          <w:rFonts w:eastAsia="Times New Roman"/>
          <w:sz w:val="22"/>
          <w:szCs w:val="22"/>
        </w:rPr>
        <w:t>netinkamas naudoti</w:t>
      </w:r>
      <w:r w:rsidR="00A43FE9" w:rsidRPr="000D1606">
        <w:rPr>
          <w:rFonts w:eastAsia="Times New Roman"/>
          <w:sz w:val="22"/>
          <w:szCs w:val="22"/>
        </w:rPr>
        <w:t xml:space="preserve"> </w:t>
      </w:r>
      <w:r w:rsidRPr="000D1606">
        <w:rPr>
          <w:rFonts w:eastAsia="Times New Roman"/>
          <w:sz w:val="22"/>
          <w:szCs w:val="22"/>
        </w:rPr>
        <w:t xml:space="preserve">/ </w:t>
      </w:r>
      <w:r w:rsidR="00C112BC" w:rsidRPr="000D1606">
        <w:rPr>
          <w:rFonts w:eastAsia="Times New Roman"/>
          <w:sz w:val="22"/>
          <w:szCs w:val="22"/>
        </w:rPr>
        <w:t>nekokybiškas ar turinčias trūkumų Prekes</w:t>
      </w:r>
      <w:r w:rsidR="00A130C3" w:rsidRPr="000D1606">
        <w:rPr>
          <w:rFonts w:eastAsia="Times New Roman"/>
          <w:sz w:val="22"/>
          <w:szCs w:val="22"/>
        </w:rPr>
        <w:t xml:space="preserve">, </w:t>
      </w:r>
      <w:r w:rsidR="00C112BC" w:rsidRPr="000D1606">
        <w:rPr>
          <w:rFonts w:eastAsia="Times New Roman"/>
          <w:sz w:val="22"/>
          <w:szCs w:val="22"/>
        </w:rPr>
        <w:t xml:space="preserve">Tiekėjas privalo savo sąskaita pasiimti </w:t>
      </w:r>
      <w:r w:rsidR="00A130C3" w:rsidRPr="000D1606">
        <w:rPr>
          <w:rFonts w:eastAsia="Times New Roman"/>
          <w:sz w:val="22"/>
          <w:szCs w:val="22"/>
        </w:rPr>
        <w:t xml:space="preserve">nekokybiškas </w:t>
      </w:r>
      <w:r w:rsidR="00A43FE9" w:rsidRPr="000D1606">
        <w:rPr>
          <w:rFonts w:eastAsia="Times New Roman"/>
          <w:sz w:val="22"/>
          <w:szCs w:val="22"/>
        </w:rPr>
        <w:t>P</w:t>
      </w:r>
      <w:r w:rsidR="00A130C3" w:rsidRPr="000D1606">
        <w:rPr>
          <w:rFonts w:eastAsia="Times New Roman"/>
          <w:sz w:val="22"/>
          <w:szCs w:val="22"/>
        </w:rPr>
        <w:t xml:space="preserve">rekes </w:t>
      </w:r>
      <w:r w:rsidR="00C112BC" w:rsidRPr="000D1606">
        <w:rPr>
          <w:rFonts w:eastAsia="Times New Roman"/>
          <w:sz w:val="22"/>
          <w:szCs w:val="22"/>
        </w:rPr>
        <w:t xml:space="preserve">iš Perkančiosios organizacijos nurodytų adresų ir naujas / </w:t>
      </w:r>
      <w:r w:rsidR="00A130C3" w:rsidRPr="000D1606">
        <w:rPr>
          <w:rFonts w:eastAsia="Times New Roman"/>
          <w:sz w:val="22"/>
          <w:szCs w:val="22"/>
        </w:rPr>
        <w:t>kokybiškas</w:t>
      </w:r>
      <w:r w:rsidR="00C112BC" w:rsidRPr="000D1606">
        <w:rPr>
          <w:rFonts w:eastAsia="Times New Roman"/>
          <w:sz w:val="22"/>
          <w:szCs w:val="22"/>
        </w:rPr>
        <w:t xml:space="preserve"> Prekes savo lėšomis </w:t>
      </w:r>
      <w:r w:rsidR="00A130C3" w:rsidRPr="000D1606">
        <w:rPr>
          <w:rFonts w:eastAsia="Times New Roman"/>
          <w:sz w:val="22"/>
          <w:szCs w:val="22"/>
        </w:rPr>
        <w:t>pristatyti</w:t>
      </w:r>
      <w:r w:rsidR="00C112BC" w:rsidRPr="000D1606">
        <w:rPr>
          <w:rFonts w:eastAsia="Times New Roman"/>
          <w:sz w:val="22"/>
          <w:szCs w:val="22"/>
        </w:rPr>
        <w:t xml:space="preserve"> Perkančiosios organizacijos nurodytais adresais, iš kurių jos buvo paimtos.</w:t>
      </w:r>
    </w:p>
    <w:p w14:paraId="4B05FA77" w14:textId="77777777" w:rsidR="00BE52B7" w:rsidRPr="000D1606" w:rsidRDefault="00BE52B7" w:rsidP="63E9BE70">
      <w:pPr>
        <w:pStyle w:val="ListParagraph"/>
        <w:tabs>
          <w:tab w:val="left" w:pos="567"/>
        </w:tabs>
        <w:ind w:left="0" w:right="-7"/>
        <w:jc w:val="both"/>
        <w:rPr>
          <w:rFonts w:eastAsia="Times New Roman"/>
          <w:sz w:val="22"/>
          <w:szCs w:val="22"/>
        </w:rPr>
      </w:pPr>
    </w:p>
    <w:p w14:paraId="57205CA7" w14:textId="4B767BA4" w:rsidR="000C022A" w:rsidRPr="000D1606" w:rsidRDefault="000C022A" w:rsidP="63E9BE70">
      <w:pPr>
        <w:jc w:val="both"/>
        <w:rPr>
          <w:rFonts w:ascii="Times New Roman" w:eastAsia="Times New Roman" w:hAnsi="Times New Roman" w:cs="Times New Roman"/>
          <w:lang w:val="lt-LT"/>
        </w:rPr>
      </w:pPr>
    </w:p>
    <w:sectPr w:rsidR="000C022A" w:rsidRPr="000D1606" w:rsidSect="005E311F">
      <w:pgSz w:w="11900" w:h="16840" w:code="9"/>
      <w:pgMar w:top="1135" w:right="560" w:bottom="567" w:left="1134" w:header="720" w:footer="720" w:gutter="0"/>
      <w:pgNumType w:start="1"/>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2442FA" w14:textId="77777777" w:rsidR="00C44D18" w:rsidRDefault="00C44D18" w:rsidP="00A84744">
      <w:pPr>
        <w:spacing w:after="0" w:line="240" w:lineRule="auto"/>
      </w:pPr>
      <w:r>
        <w:separator/>
      </w:r>
    </w:p>
  </w:endnote>
  <w:endnote w:type="continuationSeparator" w:id="0">
    <w:p w14:paraId="0A2978FD" w14:textId="77777777" w:rsidR="00C44D18" w:rsidRDefault="00C44D18" w:rsidP="00A84744">
      <w:pPr>
        <w:spacing w:after="0" w:line="240" w:lineRule="auto"/>
      </w:pPr>
      <w:r>
        <w:continuationSeparator/>
      </w:r>
    </w:p>
  </w:endnote>
  <w:endnote w:type="continuationNotice" w:id="1">
    <w:p w14:paraId="228ECAA3" w14:textId="77777777" w:rsidR="00C44D18" w:rsidRDefault="00C44D1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Helvetica Neue Medium">
    <w:altName w:val="Arial"/>
    <w:panose1 w:val="00000000000000000000"/>
    <w:charset w:val="00"/>
    <w:family w:val="roman"/>
    <w:notTrueType/>
    <w:pitch w:val="default"/>
    <w:sig w:usb0="00000003" w:usb1="00000000" w:usb2="00000000" w:usb3="00000000" w:csb0="00000001" w:csb1="00000000"/>
  </w:font>
  <w:font w:name="Helvetica Neue UltraLight">
    <w:altName w:val="Times New Roman"/>
    <w:panose1 w:val="00000000000000000000"/>
    <w:charset w:val="00"/>
    <w:family w:val="roman"/>
    <w:notTrueType/>
    <w:pitch w:val="default"/>
    <w:sig w:usb0="00000003" w:usb1="00000000" w:usb2="00000000" w:usb3="00000000" w:csb0="00000001" w:csb1="00000000"/>
  </w:font>
  <w:font w:name="Helvetica Neue Light">
    <w:altName w:val="Calibri"/>
    <w:charset w:val="00"/>
    <w:family w:val="roman"/>
    <w:pitch w:val="default"/>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imesLT">
    <w:altName w:val="Times New Roman"/>
    <w:panose1 w:val="00000000000000000000"/>
    <w:charset w:val="00"/>
    <w:family w:val="roman"/>
    <w:notTrueType/>
    <w:pitch w:val="variable"/>
    <w:sig w:usb0="00000003" w:usb1="00000000" w:usb2="00000000" w:usb3="00000000" w:csb0="00000001" w:csb1="00000000"/>
  </w:font>
  <w:font w:name="Helvetica Neue">
    <w:altName w:val="Sylfaen"/>
    <w:charset w:val="00"/>
    <w:family w:val="auto"/>
    <w:pitch w:val="variable"/>
    <w:sig w:usb0="E50002FF" w:usb1="500079DB" w:usb2="00000010" w:usb3="00000000" w:csb0="00000001"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3C4FB7" w14:textId="77777777" w:rsidR="00C44D18" w:rsidRDefault="00C44D18" w:rsidP="00A84744">
      <w:pPr>
        <w:spacing w:after="0" w:line="240" w:lineRule="auto"/>
      </w:pPr>
      <w:r>
        <w:separator/>
      </w:r>
    </w:p>
  </w:footnote>
  <w:footnote w:type="continuationSeparator" w:id="0">
    <w:p w14:paraId="49076B37" w14:textId="77777777" w:rsidR="00C44D18" w:rsidRDefault="00C44D18" w:rsidP="00A84744">
      <w:pPr>
        <w:spacing w:after="0" w:line="240" w:lineRule="auto"/>
      </w:pPr>
      <w:r>
        <w:continuationSeparator/>
      </w:r>
    </w:p>
  </w:footnote>
  <w:footnote w:type="continuationNotice" w:id="1">
    <w:p w14:paraId="395C6499" w14:textId="77777777" w:rsidR="00C44D18" w:rsidRDefault="00C44D18">
      <w:pPr>
        <w:spacing w:after="0" w:line="240" w:lineRule="auto"/>
      </w:pPr>
    </w:p>
  </w:footnote>
  <w:footnote w:id="2">
    <w:p w14:paraId="79DFC20A" w14:textId="55052BF1" w:rsidR="008D067A" w:rsidRDefault="008D067A">
      <w:pPr>
        <w:pStyle w:val="FootnoteText"/>
      </w:pPr>
      <w:r>
        <w:rPr>
          <w:rStyle w:val="FootnoteReference"/>
        </w:rPr>
        <w:footnoteRef/>
      </w:r>
      <w:r w:rsidR="00BE6468">
        <w:t xml:space="preserve">Prekių tiekimo terminas – iki bus nupirkta Prekių už 15 000 Eur be </w:t>
      </w:r>
      <w:r w:rsidR="00CA1BCB">
        <w:t xml:space="preserve">PVM, bet ne ilgiau kaip 12 (dvylika) mėnesių nuo sutarties įsigaliojimo dienos, t.y. ne ilgiau kaip iki 2025-11-08. Nuoroda į </w:t>
      </w:r>
      <w:r w:rsidR="00C55362">
        <w:t xml:space="preserve">viešai paskelbtą sutartį: </w:t>
      </w:r>
      <w:hyperlink r:id="rId1" w:history="1">
        <w:r w:rsidR="00C55362" w:rsidRPr="00C55362">
          <w:rPr>
            <w:rStyle w:val="Hyperlink"/>
          </w:rPr>
          <w:t>https://eviesiejipirkimai.lt/index.php?option=com_vptpublic&amp;task=sutartys&amp;Itemid=109&amp;filter_show=1&amp;filter_limit=10&amp;vpt_unite=&amp;filter_tender=&amp;filter_number=&amp;filter_proctype=&amp;filter_dok_id=&amp;filter_authority=regitra&amp;filter_jarcode=&amp;filter_purchaseCode=&amp;filter_cpv=&amp;filter_valuefrom=&amp;filter_valueto=&amp;filter_contractdate_from=&amp;filter_contractdate_to=&amp;filter_expirationdate_from=&amp;filter_expirationdate_to=&amp;filter_supplier=virbant%C4%97&amp;filter_supplier_jarcode=&amp;filter_agreement_type=</w:t>
        </w:r>
      </w:hyperlink>
      <w:r w:rsidR="00BE6468">
        <w:t xml:space="preserve"> </w:t>
      </w:r>
    </w:p>
  </w:footnote>
</w:footnotes>
</file>

<file path=word/intelligence2.xml><?xml version="1.0" encoding="utf-8"?>
<int2:intelligence xmlns:int2="http://schemas.microsoft.com/office/intelligence/2020/intelligence" xmlns:oel="http://schemas.microsoft.com/office/2019/extlst">
  <int2:observations>
    <int2:textHash int2:hashCode="3T22VJ3HMP41sf" int2:id="NPxP61Kn">
      <int2:state int2:value="Rejected" int2:type="AugLoop_Text_Critique"/>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B02ECE"/>
    <w:multiLevelType w:val="multilevel"/>
    <w:tmpl w:val="B590C5CE"/>
    <w:styleLink w:val="Stilius5"/>
    <w:lvl w:ilvl="0">
      <w:start w:val="11"/>
      <w:numFmt w:val="decimal"/>
      <w:lvlText w:val="%1."/>
      <w:lvlJc w:val="left"/>
      <w:pPr>
        <w:ind w:left="2098" w:hanging="539"/>
      </w:pPr>
      <w:rPr>
        <w:rFonts w:hint="default"/>
      </w:rPr>
    </w:lvl>
    <w:lvl w:ilvl="1">
      <w:start w:val="1"/>
      <w:numFmt w:val="decimal"/>
      <w:lvlText w:val="11.%2."/>
      <w:lvlJc w:val="left"/>
      <w:pPr>
        <w:ind w:left="9469" w:hanging="539"/>
      </w:pPr>
      <w:rPr>
        <w:rFonts w:hint="default"/>
      </w:rPr>
    </w:lvl>
    <w:lvl w:ilvl="2">
      <w:start w:val="1"/>
      <w:numFmt w:val="decimal"/>
      <w:lvlText w:val="%1.%2.%3."/>
      <w:lvlJc w:val="left"/>
      <w:pPr>
        <w:ind w:left="16840" w:hanging="539"/>
      </w:pPr>
      <w:rPr>
        <w:rFonts w:hint="default"/>
      </w:rPr>
    </w:lvl>
    <w:lvl w:ilvl="3">
      <w:start w:val="1"/>
      <w:numFmt w:val="decimal"/>
      <w:lvlText w:val="%1.%2.%3.%4."/>
      <w:lvlJc w:val="left"/>
      <w:pPr>
        <w:ind w:left="24211" w:hanging="539"/>
      </w:pPr>
      <w:rPr>
        <w:rFonts w:hint="default"/>
      </w:rPr>
    </w:lvl>
    <w:lvl w:ilvl="4">
      <w:start w:val="1"/>
      <w:numFmt w:val="decimal"/>
      <w:lvlText w:val="%1.%2.%3.%4.%5."/>
      <w:lvlJc w:val="left"/>
      <w:pPr>
        <w:ind w:left="31582" w:hanging="539"/>
      </w:pPr>
      <w:rPr>
        <w:rFonts w:hint="default"/>
      </w:rPr>
    </w:lvl>
    <w:lvl w:ilvl="5">
      <w:start w:val="1"/>
      <w:numFmt w:val="decimal"/>
      <w:lvlText w:val="%1.%2.%3.%4.%5.%6."/>
      <w:lvlJc w:val="left"/>
      <w:pPr>
        <w:ind w:firstLine="0"/>
      </w:pPr>
      <w:rPr>
        <w:rFonts w:hint="default"/>
      </w:rPr>
    </w:lvl>
    <w:lvl w:ilvl="6">
      <w:start w:val="1"/>
      <w:numFmt w:val="decimal"/>
      <w:lvlText w:val="%1.%2.%3.%4.%5.%6.%7."/>
      <w:lvlJc w:val="left"/>
      <w:pPr>
        <w:ind w:firstLine="0"/>
      </w:pPr>
      <w:rPr>
        <w:rFonts w:hint="default"/>
      </w:rPr>
    </w:lvl>
    <w:lvl w:ilvl="7">
      <w:start w:val="1"/>
      <w:numFmt w:val="decimal"/>
      <w:lvlText w:val="%1.%2.%3.%4.%5.%6.%7.%8."/>
      <w:lvlJc w:val="left"/>
      <w:pPr>
        <w:ind w:firstLine="0"/>
      </w:pPr>
      <w:rPr>
        <w:rFonts w:hint="default"/>
      </w:rPr>
    </w:lvl>
    <w:lvl w:ilvl="8">
      <w:start w:val="1"/>
      <w:numFmt w:val="decimal"/>
      <w:lvlText w:val="%1.%2.%3.%4.%5.%6.%7.%8.%9."/>
      <w:lvlJc w:val="left"/>
      <w:pPr>
        <w:ind w:firstLine="0"/>
      </w:pPr>
      <w:rPr>
        <w:rFonts w:hint="default"/>
      </w:rPr>
    </w:lvl>
  </w:abstractNum>
  <w:abstractNum w:abstractNumId="1" w15:restartNumberingAfterBreak="0">
    <w:nsid w:val="06D25AE5"/>
    <w:multiLevelType w:val="multilevel"/>
    <w:tmpl w:val="F1167880"/>
    <w:styleLink w:val="Stilius1"/>
    <w:lvl w:ilvl="0">
      <w:start w:val="10"/>
      <w:numFmt w:val="decimal"/>
      <w:lvlText w:val="%1."/>
      <w:lvlJc w:val="left"/>
      <w:pPr>
        <w:ind w:left="2100" w:hanging="540"/>
      </w:pPr>
      <w:rPr>
        <w:rFonts w:hint="default"/>
      </w:rPr>
    </w:lvl>
    <w:lvl w:ilvl="1">
      <w:start w:val="1"/>
      <w:numFmt w:val="decimal"/>
      <w:lvlText w:val="%1.%2."/>
      <w:lvlJc w:val="left"/>
      <w:pPr>
        <w:ind w:left="2525"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43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7351B4B"/>
    <w:multiLevelType w:val="hybridMultilevel"/>
    <w:tmpl w:val="A5320DE8"/>
    <w:lvl w:ilvl="0" w:tplc="04090001">
      <w:start w:val="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5F2EFC"/>
    <w:multiLevelType w:val="multilevel"/>
    <w:tmpl w:val="202C9DD2"/>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1E956CFA"/>
    <w:multiLevelType w:val="multilevel"/>
    <w:tmpl w:val="66765CB2"/>
    <w:styleLink w:val="Stilius4"/>
    <w:lvl w:ilvl="0">
      <w:start w:val="11"/>
      <w:numFmt w:val="decimal"/>
      <w:lvlText w:val="%1."/>
      <w:lvlJc w:val="left"/>
      <w:pPr>
        <w:ind w:left="2100" w:hanging="540"/>
      </w:pPr>
      <w:rPr>
        <w:rFonts w:hint="default"/>
      </w:rPr>
    </w:lvl>
    <w:lvl w:ilvl="1">
      <w:start w:val="1"/>
      <w:numFmt w:val="decimal"/>
      <w:lvlText w:val="12.%2."/>
      <w:lvlJc w:val="left"/>
      <w:pPr>
        <w:ind w:left="9471"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43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F5B2697"/>
    <w:multiLevelType w:val="hybridMultilevel"/>
    <w:tmpl w:val="35648B02"/>
    <w:lvl w:ilvl="0" w:tplc="6212AA72">
      <w:start w:val="1"/>
      <w:numFmt w:val="decimal"/>
      <w:lvlText w:val="%1."/>
      <w:lvlJc w:val="left"/>
      <w:pPr>
        <w:ind w:left="1020" w:hanging="360"/>
      </w:pPr>
    </w:lvl>
    <w:lvl w:ilvl="1" w:tplc="7B4C9AF4">
      <w:start w:val="1"/>
      <w:numFmt w:val="decimal"/>
      <w:lvlText w:val="%2."/>
      <w:lvlJc w:val="left"/>
      <w:pPr>
        <w:ind w:left="1020" w:hanging="360"/>
      </w:pPr>
    </w:lvl>
    <w:lvl w:ilvl="2" w:tplc="0B540B16">
      <w:start w:val="1"/>
      <w:numFmt w:val="decimal"/>
      <w:lvlText w:val="%3."/>
      <w:lvlJc w:val="left"/>
      <w:pPr>
        <w:ind w:left="1020" w:hanging="360"/>
      </w:pPr>
    </w:lvl>
    <w:lvl w:ilvl="3" w:tplc="A2BC9BEA">
      <w:start w:val="1"/>
      <w:numFmt w:val="decimal"/>
      <w:lvlText w:val="%4."/>
      <w:lvlJc w:val="left"/>
      <w:pPr>
        <w:ind w:left="1020" w:hanging="360"/>
      </w:pPr>
    </w:lvl>
    <w:lvl w:ilvl="4" w:tplc="D5A6DA58">
      <w:start w:val="1"/>
      <w:numFmt w:val="decimal"/>
      <w:lvlText w:val="%5."/>
      <w:lvlJc w:val="left"/>
      <w:pPr>
        <w:ind w:left="1020" w:hanging="360"/>
      </w:pPr>
    </w:lvl>
    <w:lvl w:ilvl="5" w:tplc="EDC67256">
      <w:start w:val="1"/>
      <w:numFmt w:val="decimal"/>
      <w:lvlText w:val="%6."/>
      <w:lvlJc w:val="left"/>
      <w:pPr>
        <w:ind w:left="1020" w:hanging="360"/>
      </w:pPr>
    </w:lvl>
    <w:lvl w:ilvl="6" w:tplc="BDB2E224">
      <w:start w:val="1"/>
      <w:numFmt w:val="decimal"/>
      <w:lvlText w:val="%7."/>
      <w:lvlJc w:val="left"/>
      <w:pPr>
        <w:ind w:left="1020" w:hanging="360"/>
      </w:pPr>
    </w:lvl>
    <w:lvl w:ilvl="7" w:tplc="12104FA8">
      <w:start w:val="1"/>
      <w:numFmt w:val="decimal"/>
      <w:lvlText w:val="%8."/>
      <w:lvlJc w:val="left"/>
      <w:pPr>
        <w:ind w:left="1020" w:hanging="360"/>
      </w:pPr>
    </w:lvl>
    <w:lvl w:ilvl="8" w:tplc="67E41B00">
      <w:start w:val="1"/>
      <w:numFmt w:val="decimal"/>
      <w:lvlText w:val="%9."/>
      <w:lvlJc w:val="left"/>
      <w:pPr>
        <w:ind w:left="1020" w:hanging="360"/>
      </w:pPr>
    </w:lvl>
  </w:abstractNum>
  <w:abstractNum w:abstractNumId="6" w15:restartNumberingAfterBreak="0">
    <w:nsid w:val="22DC10F2"/>
    <w:multiLevelType w:val="multilevel"/>
    <w:tmpl w:val="AC860C20"/>
    <w:lvl w:ilvl="0">
      <w:start w:val="3"/>
      <w:numFmt w:val="decimal"/>
      <w:lvlText w:val="%1."/>
      <w:lvlJc w:val="left"/>
      <w:pPr>
        <w:ind w:left="360" w:hanging="360"/>
      </w:pPr>
      <w:rPr>
        <w:rFonts w:eastAsia="Times New Roman" w:hint="default"/>
      </w:rPr>
    </w:lvl>
    <w:lvl w:ilvl="1">
      <w:start w:val="1"/>
      <w:numFmt w:val="decimal"/>
      <w:lvlText w:val="%1.%2."/>
      <w:lvlJc w:val="left"/>
      <w:pPr>
        <w:ind w:left="360" w:hanging="36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7" w15:restartNumberingAfterBreak="0">
    <w:nsid w:val="27701F9C"/>
    <w:multiLevelType w:val="hybridMultilevel"/>
    <w:tmpl w:val="2EA03DD6"/>
    <w:lvl w:ilvl="0" w:tplc="E592C0AC">
      <w:start w:val="1"/>
      <w:numFmt w:val="bullet"/>
      <w:lvlText w:val=""/>
      <w:lvlJc w:val="left"/>
      <w:pPr>
        <w:ind w:left="720" w:hanging="360"/>
      </w:pPr>
      <w:rPr>
        <w:rFonts w:ascii="Symbol" w:eastAsia="Times New Roman"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9351765"/>
    <w:multiLevelType w:val="multilevel"/>
    <w:tmpl w:val="EA5A2AE6"/>
    <w:lvl w:ilvl="0">
      <w:start w:val="10"/>
      <w:numFmt w:val="decimal"/>
      <w:lvlText w:val="%1."/>
      <w:lvlJc w:val="left"/>
      <w:pPr>
        <w:ind w:left="480" w:hanging="480"/>
      </w:pPr>
      <w:rPr>
        <w:rFonts w:cs="Times New Roman" w:hint="default"/>
        <w:i w:val="0"/>
        <w:iCs/>
        <w:color w:val="auto"/>
      </w:rPr>
    </w:lvl>
    <w:lvl w:ilvl="1">
      <w:start w:val="1"/>
      <w:numFmt w:val="decimal"/>
      <w:lvlText w:val="%1.%2."/>
      <w:lvlJc w:val="left"/>
      <w:pPr>
        <w:ind w:left="480" w:hanging="480"/>
      </w:pPr>
      <w:rPr>
        <w:rFonts w:cs="Times New Roman" w:hint="default"/>
        <w:i w:val="0"/>
        <w:iCs/>
        <w:color w:val="auto"/>
        <w:sz w:val="24"/>
        <w:szCs w:val="24"/>
      </w:rPr>
    </w:lvl>
    <w:lvl w:ilvl="2">
      <w:start w:val="1"/>
      <w:numFmt w:val="decimal"/>
      <w:lvlText w:val="%1.%2.%3."/>
      <w:lvlJc w:val="left"/>
      <w:pPr>
        <w:ind w:left="720" w:hanging="720"/>
      </w:pPr>
      <w:rPr>
        <w:rFonts w:cs="Times New Roman" w:hint="default"/>
        <w:i/>
        <w:color w:val="4472C4" w:themeColor="accent1"/>
      </w:rPr>
    </w:lvl>
    <w:lvl w:ilvl="3">
      <w:start w:val="1"/>
      <w:numFmt w:val="decimal"/>
      <w:lvlText w:val="%1.%2.%3.%4."/>
      <w:lvlJc w:val="left"/>
      <w:pPr>
        <w:ind w:left="720" w:hanging="720"/>
      </w:pPr>
      <w:rPr>
        <w:rFonts w:cs="Times New Roman" w:hint="default"/>
        <w:i/>
        <w:color w:val="4472C4" w:themeColor="accent1"/>
      </w:rPr>
    </w:lvl>
    <w:lvl w:ilvl="4">
      <w:start w:val="1"/>
      <w:numFmt w:val="decimal"/>
      <w:lvlText w:val="%1.%2.%3.%4.%5."/>
      <w:lvlJc w:val="left"/>
      <w:pPr>
        <w:ind w:left="1080" w:hanging="1080"/>
      </w:pPr>
      <w:rPr>
        <w:rFonts w:cs="Times New Roman" w:hint="default"/>
        <w:i/>
        <w:color w:val="4472C4" w:themeColor="accent1"/>
      </w:rPr>
    </w:lvl>
    <w:lvl w:ilvl="5">
      <w:start w:val="1"/>
      <w:numFmt w:val="decimal"/>
      <w:lvlText w:val="%1.%2.%3.%4.%5.%6."/>
      <w:lvlJc w:val="left"/>
      <w:pPr>
        <w:ind w:left="1080" w:hanging="1080"/>
      </w:pPr>
      <w:rPr>
        <w:rFonts w:cs="Times New Roman" w:hint="default"/>
        <w:i/>
        <w:color w:val="4472C4" w:themeColor="accent1"/>
      </w:rPr>
    </w:lvl>
    <w:lvl w:ilvl="6">
      <w:start w:val="1"/>
      <w:numFmt w:val="decimal"/>
      <w:lvlText w:val="%1.%2.%3.%4.%5.%6.%7."/>
      <w:lvlJc w:val="left"/>
      <w:pPr>
        <w:ind w:left="1440" w:hanging="1440"/>
      </w:pPr>
      <w:rPr>
        <w:rFonts w:cs="Times New Roman" w:hint="default"/>
        <w:i/>
        <w:color w:val="4472C4" w:themeColor="accent1"/>
      </w:rPr>
    </w:lvl>
    <w:lvl w:ilvl="7">
      <w:start w:val="1"/>
      <w:numFmt w:val="decimal"/>
      <w:lvlText w:val="%1.%2.%3.%4.%5.%6.%7.%8."/>
      <w:lvlJc w:val="left"/>
      <w:pPr>
        <w:ind w:left="1440" w:hanging="1440"/>
      </w:pPr>
      <w:rPr>
        <w:rFonts w:cs="Times New Roman" w:hint="default"/>
        <w:i/>
        <w:color w:val="4472C4" w:themeColor="accent1"/>
      </w:rPr>
    </w:lvl>
    <w:lvl w:ilvl="8">
      <w:start w:val="1"/>
      <w:numFmt w:val="decimal"/>
      <w:lvlText w:val="%1.%2.%3.%4.%5.%6.%7.%8.%9."/>
      <w:lvlJc w:val="left"/>
      <w:pPr>
        <w:ind w:left="1800" w:hanging="1800"/>
      </w:pPr>
      <w:rPr>
        <w:rFonts w:cs="Times New Roman" w:hint="default"/>
        <w:i/>
        <w:color w:val="4472C4" w:themeColor="accent1"/>
      </w:rPr>
    </w:lvl>
  </w:abstractNum>
  <w:abstractNum w:abstractNumId="9" w15:restartNumberingAfterBreak="0">
    <w:nsid w:val="2E1A4563"/>
    <w:multiLevelType w:val="multilevel"/>
    <w:tmpl w:val="E9F03288"/>
    <w:lvl w:ilvl="0">
      <w:start w:val="10"/>
      <w:numFmt w:val="decimal"/>
      <w:lvlText w:val="%1."/>
      <w:lvlJc w:val="left"/>
      <w:pPr>
        <w:ind w:left="360" w:hanging="360"/>
      </w:pPr>
      <w:rPr>
        <w:rFonts w:hint="default"/>
        <w:b/>
        <w:bCs/>
      </w:rPr>
    </w:lvl>
    <w:lvl w:ilvl="1">
      <w:start w:val="1"/>
      <w:numFmt w:val="decimal"/>
      <w:lvlText w:val="%1.%2."/>
      <w:lvlJc w:val="left"/>
      <w:pPr>
        <w:ind w:left="432" w:hanging="432"/>
      </w:pPr>
      <w:rPr>
        <w:rFonts w:hint="default"/>
        <w:b w:val="0"/>
        <w:bCs/>
        <w:i w:val="0"/>
        <w:iCs w:val="0"/>
        <w:color w:val="000000" w:themeColor="text1"/>
      </w:rPr>
    </w:lvl>
    <w:lvl w:ilvl="2">
      <w:start w:val="1"/>
      <w:numFmt w:val="decimal"/>
      <w:lvlText w:val="%1.%2.%3."/>
      <w:lvlJc w:val="left"/>
      <w:pPr>
        <w:ind w:left="1224" w:hanging="504"/>
      </w:pPr>
      <w:rPr>
        <w:rFonts w:hint="default"/>
        <w:b w:val="0"/>
        <w:bC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30223A5C"/>
    <w:multiLevelType w:val="multilevel"/>
    <w:tmpl w:val="9744B594"/>
    <w:lvl w:ilvl="0">
      <w:start w:val="10"/>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0805BEB"/>
    <w:multiLevelType w:val="multilevel"/>
    <w:tmpl w:val="B6045C36"/>
    <w:lvl w:ilvl="0">
      <w:start w:val="1"/>
      <w:numFmt w:val="decimal"/>
      <w:lvlText w:val="%1."/>
      <w:lvlJc w:val="left"/>
      <w:pPr>
        <w:ind w:left="720" w:hanging="360"/>
      </w:pPr>
    </w:lvl>
    <w:lvl w:ilvl="1">
      <w:start w:val="2"/>
      <w:numFmt w:val="decimal"/>
      <w:isLgl/>
      <w:lvlText w:val="%1.%2."/>
      <w:lvlJc w:val="left"/>
      <w:pPr>
        <w:ind w:left="720" w:hanging="360"/>
      </w:pPr>
      <w:rPr>
        <w:rFonts w:hint="default"/>
        <w:color w:val="000000" w:themeColor="text1"/>
      </w:rPr>
    </w:lvl>
    <w:lvl w:ilvl="2">
      <w:start w:val="1"/>
      <w:numFmt w:val="decimal"/>
      <w:isLgl/>
      <w:lvlText w:val="%1.%2.%3."/>
      <w:lvlJc w:val="left"/>
      <w:pPr>
        <w:ind w:left="1080" w:hanging="720"/>
      </w:pPr>
      <w:rPr>
        <w:rFonts w:hint="default"/>
        <w:color w:val="000000" w:themeColor="text1"/>
      </w:rPr>
    </w:lvl>
    <w:lvl w:ilvl="3">
      <w:start w:val="1"/>
      <w:numFmt w:val="decimal"/>
      <w:isLgl/>
      <w:lvlText w:val="%1.%2.%3.%4."/>
      <w:lvlJc w:val="left"/>
      <w:pPr>
        <w:ind w:left="1080" w:hanging="720"/>
      </w:pPr>
      <w:rPr>
        <w:rFonts w:hint="default"/>
        <w:color w:val="000000" w:themeColor="text1"/>
      </w:rPr>
    </w:lvl>
    <w:lvl w:ilvl="4">
      <w:start w:val="1"/>
      <w:numFmt w:val="decimal"/>
      <w:isLgl/>
      <w:lvlText w:val="%1.%2.%3.%4.%5."/>
      <w:lvlJc w:val="left"/>
      <w:pPr>
        <w:ind w:left="1440" w:hanging="1080"/>
      </w:pPr>
      <w:rPr>
        <w:rFonts w:hint="default"/>
        <w:color w:val="000000" w:themeColor="text1"/>
      </w:rPr>
    </w:lvl>
    <w:lvl w:ilvl="5">
      <w:start w:val="1"/>
      <w:numFmt w:val="decimal"/>
      <w:isLgl/>
      <w:lvlText w:val="%1.%2.%3.%4.%5.%6."/>
      <w:lvlJc w:val="left"/>
      <w:pPr>
        <w:ind w:left="1440" w:hanging="1080"/>
      </w:pPr>
      <w:rPr>
        <w:rFonts w:hint="default"/>
        <w:color w:val="000000" w:themeColor="text1"/>
      </w:rPr>
    </w:lvl>
    <w:lvl w:ilvl="6">
      <w:start w:val="1"/>
      <w:numFmt w:val="decimal"/>
      <w:isLgl/>
      <w:lvlText w:val="%1.%2.%3.%4.%5.%6.%7."/>
      <w:lvlJc w:val="left"/>
      <w:pPr>
        <w:ind w:left="1800" w:hanging="1440"/>
      </w:pPr>
      <w:rPr>
        <w:rFonts w:hint="default"/>
        <w:color w:val="000000" w:themeColor="text1"/>
      </w:rPr>
    </w:lvl>
    <w:lvl w:ilvl="7">
      <w:start w:val="1"/>
      <w:numFmt w:val="decimal"/>
      <w:isLgl/>
      <w:lvlText w:val="%1.%2.%3.%4.%5.%6.%7.%8."/>
      <w:lvlJc w:val="left"/>
      <w:pPr>
        <w:ind w:left="1800" w:hanging="1440"/>
      </w:pPr>
      <w:rPr>
        <w:rFonts w:hint="default"/>
        <w:color w:val="000000" w:themeColor="text1"/>
      </w:rPr>
    </w:lvl>
    <w:lvl w:ilvl="8">
      <w:start w:val="1"/>
      <w:numFmt w:val="decimal"/>
      <w:isLgl/>
      <w:lvlText w:val="%1.%2.%3.%4.%5.%6.%7.%8.%9."/>
      <w:lvlJc w:val="left"/>
      <w:pPr>
        <w:ind w:left="2160" w:hanging="1800"/>
      </w:pPr>
      <w:rPr>
        <w:rFonts w:hint="default"/>
        <w:color w:val="000000" w:themeColor="text1"/>
      </w:rPr>
    </w:lvl>
  </w:abstractNum>
  <w:abstractNum w:abstractNumId="12" w15:restartNumberingAfterBreak="0">
    <w:nsid w:val="31C91847"/>
    <w:multiLevelType w:val="multilevel"/>
    <w:tmpl w:val="DED67A34"/>
    <w:lvl w:ilvl="0">
      <w:start w:val="11"/>
      <w:numFmt w:val="decimal"/>
      <w:lvlText w:val="%1."/>
      <w:lvlJc w:val="left"/>
      <w:pPr>
        <w:ind w:left="360" w:hanging="360"/>
      </w:pPr>
      <w:rPr>
        <w:rFonts w:hint="default"/>
        <w:b/>
        <w:bCs/>
      </w:rPr>
    </w:lvl>
    <w:lvl w:ilvl="1">
      <w:start w:val="1"/>
      <w:numFmt w:val="decimal"/>
      <w:lvlText w:val="%1.%2."/>
      <w:lvlJc w:val="left"/>
      <w:pPr>
        <w:ind w:left="432" w:hanging="432"/>
      </w:pPr>
      <w:rPr>
        <w:rFonts w:hint="default"/>
        <w:b w:val="0"/>
        <w:bCs/>
        <w:i w:val="0"/>
        <w:iCs w:val="0"/>
        <w:color w:val="000000" w:themeColor="text1"/>
      </w:rPr>
    </w:lvl>
    <w:lvl w:ilvl="2">
      <w:start w:val="1"/>
      <w:numFmt w:val="decimal"/>
      <w:lvlText w:val="%1.%2.%3."/>
      <w:lvlJc w:val="left"/>
      <w:pPr>
        <w:ind w:left="1224" w:hanging="504"/>
      </w:pPr>
      <w:rPr>
        <w:rFonts w:hint="default"/>
        <w:b w:val="0"/>
        <w:bC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1EC762D"/>
    <w:multiLevelType w:val="multilevel"/>
    <w:tmpl w:val="C0DC3400"/>
    <w:styleLink w:val="Stilius9"/>
    <w:lvl w:ilvl="0">
      <w:start w:val="1"/>
      <w:numFmt w:val="decimal"/>
      <w:lvlText w:val="%1."/>
      <w:lvlJc w:val="left"/>
      <w:pPr>
        <w:ind w:left="5760" w:hanging="360"/>
      </w:pPr>
      <w:rPr>
        <w:rFonts w:hint="default"/>
      </w:rPr>
    </w:lvl>
    <w:lvl w:ilvl="1">
      <w:start w:val="1"/>
      <w:numFmt w:val="none"/>
      <w:lvlText w:val="1."/>
      <w:lvlJc w:val="left"/>
      <w:pPr>
        <w:ind w:left="6120" w:hanging="360"/>
      </w:pPr>
      <w:rPr>
        <w:rFonts w:hint="default"/>
      </w:rPr>
    </w:lvl>
    <w:lvl w:ilvl="2">
      <w:start w:val="1"/>
      <w:numFmt w:val="none"/>
      <w:lvlText w:val="1."/>
      <w:lvlJc w:val="left"/>
      <w:pPr>
        <w:ind w:left="6480" w:hanging="360"/>
      </w:pPr>
      <w:rPr>
        <w:rFonts w:hint="default"/>
      </w:rPr>
    </w:lvl>
    <w:lvl w:ilvl="3">
      <w:start w:val="1"/>
      <w:numFmt w:val="none"/>
      <w:lvlText w:val="1."/>
      <w:lvlJc w:val="left"/>
      <w:pPr>
        <w:ind w:left="6840" w:hanging="360"/>
      </w:pPr>
      <w:rPr>
        <w:rFonts w:hint="default"/>
      </w:rPr>
    </w:lvl>
    <w:lvl w:ilvl="4">
      <w:start w:val="1"/>
      <w:numFmt w:val="none"/>
      <w:lvlText w:val="1."/>
      <w:lvlJc w:val="left"/>
      <w:pPr>
        <w:ind w:left="7200" w:hanging="360"/>
      </w:pPr>
      <w:rPr>
        <w:rFonts w:hint="default"/>
      </w:rPr>
    </w:lvl>
    <w:lvl w:ilvl="5">
      <w:start w:val="1"/>
      <w:numFmt w:val="lowerRoman"/>
      <w:lvlText w:val="(%6)"/>
      <w:lvlJc w:val="left"/>
      <w:pPr>
        <w:ind w:left="7560" w:hanging="360"/>
      </w:pPr>
      <w:rPr>
        <w:rFonts w:hint="default"/>
      </w:rPr>
    </w:lvl>
    <w:lvl w:ilvl="6">
      <w:start w:val="1"/>
      <w:numFmt w:val="decimal"/>
      <w:lvlText w:val="%7."/>
      <w:lvlJc w:val="left"/>
      <w:pPr>
        <w:ind w:left="7920" w:hanging="360"/>
      </w:pPr>
      <w:rPr>
        <w:rFonts w:hint="default"/>
      </w:rPr>
    </w:lvl>
    <w:lvl w:ilvl="7">
      <w:start w:val="1"/>
      <w:numFmt w:val="lowerLetter"/>
      <w:lvlText w:val="%8."/>
      <w:lvlJc w:val="left"/>
      <w:pPr>
        <w:ind w:left="8280" w:hanging="360"/>
      </w:pPr>
      <w:rPr>
        <w:rFonts w:hint="default"/>
      </w:rPr>
    </w:lvl>
    <w:lvl w:ilvl="8">
      <w:start w:val="1"/>
      <w:numFmt w:val="lowerRoman"/>
      <w:lvlText w:val="%9."/>
      <w:lvlJc w:val="left"/>
      <w:pPr>
        <w:ind w:left="8640" w:hanging="360"/>
      </w:pPr>
      <w:rPr>
        <w:rFonts w:hint="default"/>
      </w:rPr>
    </w:lvl>
  </w:abstractNum>
  <w:abstractNum w:abstractNumId="14" w15:restartNumberingAfterBreak="0">
    <w:nsid w:val="33C964D2"/>
    <w:multiLevelType w:val="multilevel"/>
    <w:tmpl w:val="C4F68522"/>
    <w:lvl w:ilvl="0">
      <w:start w:val="9"/>
      <w:numFmt w:val="decimal"/>
      <w:lvlText w:val="%1."/>
      <w:lvlJc w:val="left"/>
      <w:pPr>
        <w:ind w:left="360" w:hanging="360"/>
      </w:pPr>
      <w:rPr>
        <w:rFonts w:ascii="Times New Roman" w:hAnsi="Times New Roman" w:cs="Times New Roman" w:hint="default"/>
        <w:b/>
        <w:bCs/>
      </w:rPr>
    </w:lvl>
    <w:lvl w:ilvl="1">
      <w:start w:val="1"/>
      <w:numFmt w:val="decimal"/>
      <w:lvlText w:val="%1.%2."/>
      <w:lvlJc w:val="left"/>
      <w:pPr>
        <w:ind w:left="792" w:hanging="432"/>
      </w:pPr>
      <w:rPr>
        <w:rFonts w:hint="default"/>
        <w:b w:val="0"/>
        <w:bCs w:val="0"/>
        <w:i w:val="0"/>
        <w:iCs w:val="0"/>
        <w:color w:val="auto"/>
        <w:sz w:val="24"/>
        <w:szCs w:val="24"/>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37FC0443"/>
    <w:multiLevelType w:val="multilevel"/>
    <w:tmpl w:val="94E8F698"/>
    <w:lvl w:ilvl="0">
      <w:start w:val="11"/>
      <w:numFmt w:val="decimal"/>
      <w:lvlText w:val="%1."/>
      <w:lvlJc w:val="left"/>
      <w:pPr>
        <w:ind w:left="360" w:hanging="360"/>
      </w:pPr>
      <w:rPr>
        <w:rFonts w:hint="default"/>
        <w:b/>
        <w:bCs/>
      </w:rPr>
    </w:lvl>
    <w:lvl w:ilvl="1">
      <w:start w:val="1"/>
      <w:numFmt w:val="decimal"/>
      <w:lvlText w:val="%1.%2."/>
      <w:lvlJc w:val="left"/>
      <w:pPr>
        <w:ind w:left="432" w:hanging="432"/>
      </w:pPr>
      <w:rPr>
        <w:rFonts w:hint="default"/>
        <w:b w:val="0"/>
        <w:bCs/>
        <w:i w:val="0"/>
        <w:iCs w:val="0"/>
        <w:color w:val="000000" w:themeColor="text1"/>
      </w:rPr>
    </w:lvl>
    <w:lvl w:ilvl="2">
      <w:start w:val="1"/>
      <w:numFmt w:val="decimal"/>
      <w:lvlText w:val="%1.%2.%3."/>
      <w:lvlJc w:val="left"/>
      <w:pPr>
        <w:ind w:left="1224" w:hanging="504"/>
      </w:pPr>
      <w:rPr>
        <w:rFonts w:hint="default"/>
        <w:b w:val="0"/>
        <w:bC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80977D1"/>
    <w:multiLevelType w:val="multilevel"/>
    <w:tmpl w:val="C7C8EAE4"/>
    <w:lvl w:ilvl="0">
      <w:start w:val="1"/>
      <w:numFmt w:val="decimal"/>
      <w:pStyle w:val="Punktai"/>
      <w:suff w:val="space"/>
      <w:lvlText w:val="%1."/>
      <w:lvlJc w:val="left"/>
      <w:pPr>
        <w:ind w:left="0" w:firstLine="567"/>
      </w:pPr>
      <w:rPr>
        <w:rFonts w:hint="default"/>
      </w:rPr>
    </w:lvl>
    <w:lvl w:ilvl="1">
      <w:start w:val="1"/>
      <w:numFmt w:val="decimal"/>
      <w:suff w:val="space"/>
      <w:lvlText w:val="%1.%2."/>
      <w:lvlJc w:val="left"/>
      <w:pPr>
        <w:ind w:left="0" w:firstLine="567"/>
      </w:pPr>
      <w:rPr>
        <w:rFonts w:hint="default"/>
      </w:rPr>
    </w:lvl>
    <w:lvl w:ilvl="2">
      <w:start w:val="1"/>
      <w:numFmt w:val="decimal"/>
      <w:suff w:val="space"/>
      <w:lvlText w:val="%1.%2.%3."/>
      <w:lvlJc w:val="left"/>
      <w:pPr>
        <w:ind w:left="0" w:firstLine="567"/>
      </w:pPr>
      <w:rPr>
        <w:rFonts w:hint="default"/>
      </w:rPr>
    </w:lvl>
    <w:lvl w:ilvl="3">
      <w:start w:val="1"/>
      <w:numFmt w:val="decimal"/>
      <w:suff w:val="space"/>
      <w:lvlText w:val="%1.%2.%3.%4."/>
      <w:lvlJc w:val="left"/>
      <w:pPr>
        <w:ind w:left="0" w:firstLine="567"/>
      </w:pPr>
      <w:rPr>
        <w:rFonts w:hint="default"/>
      </w:rPr>
    </w:lvl>
    <w:lvl w:ilvl="4">
      <w:start w:val="1"/>
      <w:numFmt w:val="decimal"/>
      <w:suff w:val="space"/>
      <w:lvlText w:val="%1.%2.%3.%4.%5."/>
      <w:lvlJc w:val="left"/>
      <w:pPr>
        <w:ind w:left="0" w:firstLine="567"/>
      </w:pPr>
      <w:rPr>
        <w:rFonts w:hint="default"/>
      </w:rPr>
    </w:lvl>
    <w:lvl w:ilvl="5">
      <w:start w:val="1"/>
      <w:numFmt w:val="decimal"/>
      <w:suff w:val="space"/>
      <w:lvlText w:val="%1.%2.%3.%4.%5.%6."/>
      <w:lvlJc w:val="left"/>
      <w:pPr>
        <w:ind w:left="0" w:firstLine="567"/>
      </w:pPr>
      <w:rPr>
        <w:rFonts w:hint="default"/>
      </w:rPr>
    </w:lvl>
    <w:lvl w:ilvl="6">
      <w:start w:val="1"/>
      <w:numFmt w:val="decimal"/>
      <w:lvlText w:val="%1.%2.%3.%4.%5.%6.%7."/>
      <w:lvlJc w:val="left"/>
      <w:pPr>
        <w:ind w:left="0" w:firstLine="567"/>
      </w:pPr>
      <w:rPr>
        <w:rFonts w:hint="default"/>
      </w:rPr>
    </w:lvl>
    <w:lvl w:ilvl="7">
      <w:start w:val="1"/>
      <w:numFmt w:val="decimal"/>
      <w:lvlText w:val="%1.%2.%3.%4.%5.%6.%7.%8."/>
      <w:lvlJc w:val="left"/>
      <w:pPr>
        <w:ind w:left="0" w:firstLine="567"/>
      </w:pPr>
      <w:rPr>
        <w:rFonts w:hint="default"/>
      </w:rPr>
    </w:lvl>
    <w:lvl w:ilvl="8">
      <w:start w:val="1"/>
      <w:numFmt w:val="decimal"/>
      <w:lvlText w:val="%1.%2.%3.%4.%5.%6.%7.%8.%9."/>
      <w:lvlJc w:val="left"/>
      <w:pPr>
        <w:ind w:left="0" w:firstLine="567"/>
      </w:pPr>
      <w:rPr>
        <w:rFonts w:hint="default"/>
      </w:rPr>
    </w:lvl>
  </w:abstractNum>
  <w:abstractNum w:abstractNumId="17" w15:restartNumberingAfterBreak="0">
    <w:nsid w:val="3AF87610"/>
    <w:multiLevelType w:val="multilevel"/>
    <w:tmpl w:val="5EB01398"/>
    <w:styleLink w:val="Stilius8"/>
    <w:lvl w:ilvl="0">
      <w:start w:val="12"/>
      <w:numFmt w:val="decimal"/>
      <w:suff w:val="space"/>
      <w:lvlText w:val="%1."/>
      <w:lvlJc w:val="left"/>
      <w:pPr>
        <w:ind w:left="0" w:firstLine="567"/>
      </w:pPr>
      <w:rPr>
        <w:rFonts w:hint="default"/>
        <w:b w:val="0"/>
        <w:bCs/>
      </w:rPr>
    </w:lvl>
    <w:lvl w:ilvl="1">
      <w:start w:val="1"/>
      <w:numFmt w:val="decimal"/>
      <w:suff w:val="space"/>
      <w:lvlText w:val="%1.%2."/>
      <w:lvlJc w:val="left"/>
      <w:pPr>
        <w:ind w:left="0" w:firstLine="567"/>
      </w:pPr>
      <w:rPr>
        <w:rFonts w:hint="default"/>
        <w:b w:val="0"/>
        <w:bCs w:val="0"/>
      </w:rPr>
    </w:lvl>
    <w:lvl w:ilvl="2">
      <w:start w:val="1"/>
      <w:numFmt w:val="decimal"/>
      <w:suff w:val="space"/>
      <w:lvlText w:val="%1.%2.%3."/>
      <w:lvlJc w:val="left"/>
      <w:pPr>
        <w:ind w:left="0" w:firstLine="567"/>
      </w:pPr>
      <w:rPr>
        <w:rFonts w:hint="default"/>
      </w:rPr>
    </w:lvl>
    <w:lvl w:ilvl="3">
      <w:start w:val="1"/>
      <w:numFmt w:val="decimal"/>
      <w:lvlText w:val="%3%1.%2..%4."/>
      <w:lvlJc w:val="left"/>
      <w:pPr>
        <w:ind w:left="0" w:firstLine="567"/>
      </w:pPr>
      <w:rPr>
        <w:rFonts w:hint="default"/>
      </w:rPr>
    </w:lvl>
    <w:lvl w:ilvl="4">
      <w:start w:val="1"/>
      <w:numFmt w:val="decimal"/>
      <w:lvlText w:val="%1.%2.%3.%4.%5."/>
      <w:lvlJc w:val="left"/>
      <w:pPr>
        <w:ind w:left="0" w:firstLine="567"/>
      </w:pPr>
      <w:rPr>
        <w:rFonts w:hint="default"/>
      </w:rPr>
    </w:lvl>
    <w:lvl w:ilvl="5">
      <w:start w:val="1"/>
      <w:numFmt w:val="decimal"/>
      <w:lvlText w:val="%1.%2.%3.%4.%5.%6."/>
      <w:lvlJc w:val="left"/>
      <w:pPr>
        <w:ind w:left="0" w:firstLine="567"/>
      </w:pPr>
      <w:rPr>
        <w:rFonts w:hint="default"/>
      </w:rPr>
    </w:lvl>
    <w:lvl w:ilvl="6">
      <w:start w:val="1"/>
      <w:numFmt w:val="decimal"/>
      <w:lvlText w:val="%1.%2.%3.%4.%5.%6.%7."/>
      <w:lvlJc w:val="left"/>
      <w:pPr>
        <w:ind w:left="0" w:firstLine="567"/>
      </w:pPr>
      <w:rPr>
        <w:rFonts w:hint="default"/>
      </w:rPr>
    </w:lvl>
    <w:lvl w:ilvl="7">
      <w:start w:val="1"/>
      <w:numFmt w:val="decimal"/>
      <w:lvlText w:val="%1.%2.%3.%4.%5.%6.%7.%8."/>
      <w:lvlJc w:val="left"/>
      <w:pPr>
        <w:ind w:left="0" w:firstLine="567"/>
      </w:pPr>
      <w:rPr>
        <w:rFonts w:hint="default"/>
      </w:rPr>
    </w:lvl>
    <w:lvl w:ilvl="8">
      <w:start w:val="1"/>
      <w:numFmt w:val="decimal"/>
      <w:lvlText w:val="%1.%2.%3.%4.%5.%6.%7.%8.%9."/>
      <w:lvlJc w:val="left"/>
      <w:pPr>
        <w:ind w:left="0" w:firstLine="567"/>
      </w:pPr>
      <w:rPr>
        <w:rFonts w:hint="default"/>
      </w:rPr>
    </w:lvl>
  </w:abstractNum>
  <w:abstractNum w:abstractNumId="18" w15:restartNumberingAfterBreak="0">
    <w:nsid w:val="433B69DC"/>
    <w:multiLevelType w:val="multilevel"/>
    <w:tmpl w:val="C8EE00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47BD64A9"/>
    <w:multiLevelType w:val="hybridMultilevel"/>
    <w:tmpl w:val="EB50DFAE"/>
    <w:lvl w:ilvl="0" w:tplc="0D84FB0A">
      <w:start w:val="1"/>
      <w:numFmt w:val="decimal"/>
      <w:lvlText w:val="3.%1"/>
      <w:lvlJc w:val="left"/>
      <w:pPr>
        <w:ind w:left="1713" w:hanging="360"/>
      </w:pPr>
      <w:rPr>
        <w:rFonts w:hint="default"/>
      </w:rPr>
    </w:lvl>
    <w:lvl w:ilvl="1" w:tplc="04270019" w:tentative="1">
      <w:start w:val="1"/>
      <w:numFmt w:val="lowerLetter"/>
      <w:lvlText w:val="%2."/>
      <w:lvlJc w:val="left"/>
      <w:pPr>
        <w:ind w:left="2433" w:hanging="360"/>
      </w:pPr>
    </w:lvl>
    <w:lvl w:ilvl="2" w:tplc="0427001B" w:tentative="1">
      <w:start w:val="1"/>
      <w:numFmt w:val="lowerRoman"/>
      <w:lvlText w:val="%3."/>
      <w:lvlJc w:val="right"/>
      <w:pPr>
        <w:ind w:left="3153" w:hanging="180"/>
      </w:pPr>
    </w:lvl>
    <w:lvl w:ilvl="3" w:tplc="0427000F" w:tentative="1">
      <w:start w:val="1"/>
      <w:numFmt w:val="decimal"/>
      <w:lvlText w:val="%4."/>
      <w:lvlJc w:val="left"/>
      <w:pPr>
        <w:ind w:left="3873" w:hanging="360"/>
      </w:pPr>
    </w:lvl>
    <w:lvl w:ilvl="4" w:tplc="04270019" w:tentative="1">
      <w:start w:val="1"/>
      <w:numFmt w:val="lowerLetter"/>
      <w:lvlText w:val="%5."/>
      <w:lvlJc w:val="left"/>
      <w:pPr>
        <w:ind w:left="4593" w:hanging="360"/>
      </w:pPr>
    </w:lvl>
    <w:lvl w:ilvl="5" w:tplc="0427001B" w:tentative="1">
      <w:start w:val="1"/>
      <w:numFmt w:val="lowerRoman"/>
      <w:lvlText w:val="%6."/>
      <w:lvlJc w:val="right"/>
      <w:pPr>
        <w:ind w:left="5313" w:hanging="180"/>
      </w:pPr>
    </w:lvl>
    <w:lvl w:ilvl="6" w:tplc="0427000F" w:tentative="1">
      <w:start w:val="1"/>
      <w:numFmt w:val="decimal"/>
      <w:lvlText w:val="%7."/>
      <w:lvlJc w:val="left"/>
      <w:pPr>
        <w:ind w:left="6033" w:hanging="360"/>
      </w:pPr>
    </w:lvl>
    <w:lvl w:ilvl="7" w:tplc="04270019" w:tentative="1">
      <w:start w:val="1"/>
      <w:numFmt w:val="lowerLetter"/>
      <w:lvlText w:val="%8."/>
      <w:lvlJc w:val="left"/>
      <w:pPr>
        <w:ind w:left="6753" w:hanging="360"/>
      </w:pPr>
    </w:lvl>
    <w:lvl w:ilvl="8" w:tplc="0427001B" w:tentative="1">
      <w:start w:val="1"/>
      <w:numFmt w:val="lowerRoman"/>
      <w:lvlText w:val="%9."/>
      <w:lvlJc w:val="right"/>
      <w:pPr>
        <w:ind w:left="7473" w:hanging="180"/>
      </w:pPr>
    </w:lvl>
  </w:abstractNum>
  <w:abstractNum w:abstractNumId="20" w15:restartNumberingAfterBreak="0">
    <w:nsid w:val="4ACE7BCF"/>
    <w:multiLevelType w:val="multilevel"/>
    <w:tmpl w:val="202C9DD2"/>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4C8E192D"/>
    <w:multiLevelType w:val="multilevel"/>
    <w:tmpl w:val="F1167880"/>
    <w:styleLink w:val="Stilius2"/>
    <w:lvl w:ilvl="0">
      <w:start w:val="1"/>
      <w:numFmt w:val="decimal"/>
      <w:lvlText w:val="%1"/>
      <w:lvlJc w:val="left"/>
      <w:pPr>
        <w:ind w:left="2100" w:hanging="540"/>
      </w:pPr>
      <w:rPr>
        <w:rFonts w:ascii="Times New Roman" w:hAnsi="Times New Roman" w:hint="default"/>
        <w:color w:val="auto"/>
      </w:rPr>
    </w:lvl>
    <w:lvl w:ilvl="1">
      <w:start w:val="1"/>
      <w:numFmt w:val="decimal"/>
      <w:lvlText w:val="%2"/>
      <w:lvlJc w:val="left"/>
      <w:pPr>
        <w:ind w:left="9471" w:hanging="540"/>
      </w:pPr>
      <w:rPr>
        <w:rFonts w:ascii="Times New Roman" w:hAnsi="Times New Roman"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143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EF13C68"/>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6317"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50AF0EDC"/>
    <w:multiLevelType w:val="multilevel"/>
    <w:tmpl w:val="F62806CA"/>
    <w:lvl w:ilvl="0">
      <w:start w:val="9"/>
      <w:numFmt w:val="decimal"/>
      <w:lvlText w:val="%1."/>
      <w:lvlJc w:val="left"/>
      <w:pPr>
        <w:ind w:left="360" w:hanging="360"/>
      </w:pPr>
      <w:rPr>
        <w:rFonts w:hint="default"/>
        <w:b/>
        <w:bCs/>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54FD2A65"/>
    <w:multiLevelType w:val="multilevel"/>
    <w:tmpl w:val="29423BEC"/>
    <w:lvl w:ilvl="0">
      <w:start w:val="10"/>
      <w:numFmt w:val="decimal"/>
      <w:lvlText w:val="%1."/>
      <w:lvlJc w:val="left"/>
      <w:pPr>
        <w:ind w:left="360" w:hanging="360"/>
      </w:pPr>
      <w:rPr>
        <w:rFonts w:hint="default"/>
        <w:b/>
        <w:bCs/>
      </w:rPr>
    </w:lvl>
    <w:lvl w:ilvl="1">
      <w:start w:val="2"/>
      <w:numFmt w:val="decimal"/>
      <w:lvlText w:val="%1.%2."/>
      <w:lvlJc w:val="left"/>
      <w:pPr>
        <w:ind w:left="432" w:hanging="432"/>
      </w:pPr>
      <w:rPr>
        <w:rFonts w:hint="default"/>
        <w:b w:val="0"/>
        <w:bCs/>
        <w:i w:val="0"/>
        <w:iCs w:val="0"/>
        <w:color w:val="000000" w:themeColor="text1"/>
      </w:rPr>
    </w:lvl>
    <w:lvl w:ilvl="2">
      <w:start w:val="1"/>
      <w:numFmt w:val="decimal"/>
      <w:lvlText w:val="%1.%2.%3."/>
      <w:lvlJc w:val="left"/>
      <w:pPr>
        <w:ind w:left="1224" w:hanging="504"/>
      </w:pPr>
      <w:rPr>
        <w:rFonts w:hint="default"/>
        <w:b w:val="0"/>
        <w:bC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553A4D07"/>
    <w:multiLevelType w:val="multilevel"/>
    <w:tmpl w:val="202C9DD2"/>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5B602B06"/>
    <w:multiLevelType w:val="multilevel"/>
    <w:tmpl w:val="BEF68442"/>
    <w:lvl w:ilvl="0">
      <w:start w:val="1"/>
      <w:numFmt w:val="decimal"/>
      <w:suff w:val="space"/>
      <w:lvlText w:val="%1."/>
      <w:lvlJc w:val="left"/>
      <w:pPr>
        <w:ind w:left="1152" w:hanging="432"/>
      </w:pPr>
      <w:rPr>
        <w:b/>
        <w:sz w:val="24"/>
        <w:szCs w:val="24"/>
      </w:rPr>
    </w:lvl>
    <w:lvl w:ilvl="1">
      <w:start w:val="1"/>
      <w:numFmt w:val="decimal"/>
      <w:suff w:val="space"/>
      <w:lvlText w:val="%1.%2."/>
      <w:lvlJc w:val="left"/>
      <w:pPr>
        <w:ind w:left="131" w:firstLine="720"/>
      </w:pPr>
      <w:rPr>
        <w:b/>
        <w:i w:val="0"/>
      </w:rPr>
    </w:lvl>
    <w:lvl w:ilvl="2">
      <w:start w:val="1"/>
      <w:numFmt w:val="decimal"/>
      <w:pStyle w:val="Heading3"/>
      <w:suff w:val="space"/>
      <w:lvlText w:val="%1.%2.%3."/>
      <w:lvlJc w:val="left"/>
      <w:pPr>
        <w:ind w:left="-152" w:firstLine="720"/>
      </w:pPr>
      <w:rPr>
        <w:rFonts w:cs="Times New Roman"/>
      </w:rPr>
    </w:lvl>
    <w:lvl w:ilvl="3">
      <w:start w:val="1"/>
      <w:numFmt w:val="decimal"/>
      <w:pStyle w:val="Heading4"/>
      <w:lvlText w:val="%1.%2.%3.%4"/>
      <w:lvlJc w:val="left"/>
      <w:pPr>
        <w:tabs>
          <w:tab w:val="num" w:pos="1584"/>
        </w:tabs>
        <w:ind w:left="1584" w:hanging="864"/>
      </w:pPr>
    </w:lvl>
    <w:lvl w:ilvl="4">
      <w:start w:val="1"/>
      <w:numFmt w:val="decimal"/>
      <w:pStyle w:val="Heading5"/>
      <w:lvlText w:val="%1.%2.%3.%4.%5"/>
      <w:lvlJc w:val="left"/>
      <w:pPr>
        <w:tabs>
          <w:tab w:val="num" w:pos="1728"/>
        </w:tabs>
        <w:ind w:left="1728" w:hanging="1008"/>
      </w:pPr>
    </w:lvl>
    <w:lvl w:ilvl="5">
      <w:start w:val="1"/>
      <w:numFmt w:val="decimal"/>
      <w:pStyle w:val="Heading6"/>
      <w:lvlText w:val="%1.%2.%3.%4.%5.%6"/>
      <w:lvlJc w:val="left"/>
      <w:pPr>
        <w:tabs>
          <w:tab w:val="num" w:pos="1872"/>
        </w:tabs>
        <w:ind w:left="1872" w:hanging="1152"/>
      </w:pPr>
    </w:lvl>
    <w:lvl w:ilvl="6">
      <w:start w:val="1"/>
      <w:numFmt w:val="decimal"/>
      <w:pStyle w:val="Heading7"/>
      <w:lvlText w:val="%1.%2.%3.%4.%5.%6.%7"/>
      <w:lvlJc w:val="left"/>
      <w:pPr>
        <w:tabs>
          <w:tab w:val="num" w:pos="2016"/>
        </w:tabs>
        <w:ind w:left="2016" w:hanging="1296"/>
      </w:pPr>
    </w:lvl>
    <w:lvl w:ilvl="7">
      <w:start w:val="1"/>
      <w:numFmt w:val="decimal"/>
      <w:pStyle w:val="Heading8"/>
      <w:lvlText w:val="%1.%2.%3.%4.%5.%6.%7.%8"/>
      <w:lvlJc w:val="left"/>
      <w:pPr>
        <w:tabs>
          <w:tab w:val="num" w:pos="2160"/>
        </w:tabs>
        <w:ind w:left="2160" w:hanging="1440"/>
      </w:pPr>
    </w:lvl>
    <w:lvl w:ilvl="8">
      <w:start w:val="1"/>
      <w:numFmt w:val="decimal"/>
      <w:pStyle w:val="Heading9"/>
      <w:lvlText w:val="%1.%2.%3.%4.%5.%6.%7.%8.%9"/>
      <w:lvlJc w:val="left"/>
      <w:pPr>
        <w:tabs>
          <w:tab w:val="num" w:pos="2304"/>
        </w:tabs>
        <w:ind w:left="2304" w:hanging="1584"/>
      </w:pPr>
    </w:lvl>
  </w:abstractNum>
  <w:abstractNum w:abstractNumId="27" w15:restartNumberingAfterBreak="0">
    <w:nsid w:val="5D3E5C11"/>
    <w:multiLevelType w:val="multilevel"/>
    <w:tmpl w:val="30766E84"/>
    <w:lvl w:ilvl="0">
      <w:start w:val="10"/>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5D681CE1"/>
    <w:multiLevelType w:val="multilevel"/>
    <w:tmpl w:val="B846FE62"/>
    <w:lvl w:ilvl="0">
      <w:start w:val="9"/>
      <w:numFmt w:val="decimal"/>
      <w:lvlText w:val="%1."/>
      <w:lvlJc w:val="left"/>
      <w:pPr>
        <w:ind w:left="360" w:hanging="360"/>
      </w:pPr>
      <w:rPr>
        <w:rFonts w:hint="default"/>
        <w:b/>
        <w:bCs/>
      </w:rPr>
    </w:lvl>
    <w:lvl w:ilvl="1">
      <w:start w:val="2"/>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5ECF65E4"/>
    <w:multiLevelType w:val="multilevel"/>
    <w:tmpl w:val="F846273E"/>
    <w:styleLink w:val="Stilius7"/>
    <w:lvl w:ilvl="0">
      <w:start w:val="11"/>
      <w:numFmt w:val="decimal"/>
      <w:lvlText w:val="%1."/>
      <w:lvlJc w:val="left"/>
      <w:pPr>
        <w:ind w:left="2100" w:hanging="540"/>
      </w:pPr>
      <w:rPr>
        <w:rFonts w:hint="default"/>
      </w:rPr>
    </w:lvl>
    <w:lvl w:ilvl="1">
      <w:start w:val="1"/>
      <w:numFmt w:val="decimal"/>
      <w:lvlText w:val="11.%2."/>
      <w:lvlJc w:val="left"/>
      <w:pPr>
        <w:ind w:left="1675"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43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66092964"/>
    <w:multiLevelType w:val="multilevel"/>
    <w:tmpl w:val="164CE77E"/>
    <w:styleLink w:val="Stilius3"/>
    <w:lvl w:ilvl="0">
      <w:start w:val="12"/>
      <w:numFmt w:val="decimal"/>
      <w:lvlText w:val="%1."/>
      <w:lvlJc w:val="left"/>
      <w:pPr>
        <w:ind w:left="2100" w:hanging="540"/>
      </w:pPr>
      <w:rPr>
        <w:rFonts w:hint="default"/>
      </w:rPr>
    </w:lvl>
    <w:lvl w:ilvl="1">
      <w:start w:val="1"/>
      <w:numFmt w:val="decimal"/>
      <w:lvlText w:val="11.%2."/>
      <w:lvlJc w:val="left"/>
      <w:pPr>
        <w:ind w:left="9471" w:hanging="540"/>
      </w:pPr>
      <w:rPr>
        <w:rFonts w:hint="default"/>
      </w:rPr>
    </w:lvl>
    <w:lvl w:ilvl="2">
      <w:start w:val="1"/>
      <w:numFmt w:val="decimal"/>
      <w:lvlText w:val="%1.%2.%3."/>
      <w:lvlJc w:val="left"/>
      <w:pPr>
        <w:ind w:left="3414" w:hanging="720"/>
      </w:pPr>
      <w:rPr>
        <w:rFonts w:hint="default"/>
      </w:rPr>
    </w:lvl>
    <w:lvl w:ilvl="3">
      <w:start w:val="1"/>
      <w:numFmt w:val="decimal"/>
      <w:lvlText w:val="%1.%2.%3.%4."/>
      <w:lvlJc w:val="left"/>
      <w:pPr>
        <w:ind w:left="143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687069BA"/>
    <w:multiLevelType w:val="hybridMultilevel"/>
    <w:tmpl w:val="95C884E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6D9A7AA4"/>
    <w:multiLevelType w:val="multilevel"/>
    <w:tmpl w:val="0427001F"/>
    <w:lvl w:ilvl="0">
      <w:start w:val="1"/>
      <w:numFmt w:val="decimal"/>
      <w:lvlText w:val="%1."/>
      <w:lvlJc w:val="left"/>
      <w:pPr>
        <w:ind w:left="360" w:hanging="360"/>
      </w:pPr>
      <w:rPr>
        <w:b/>
        <w:bCs/>
      </w:rPr>
    </w:lvl>
    <w:lvl w:ilvl="1">
      <w:start w:val="1"/>
      <w:numFmt w:val="decimal"/>
      <w:lvlText w:val="%1.%2."/>
      <w:lvlJc w:val="left"/>
      <w:pPr>
        <w:ind w:left="2559" w:hanging="432"/>
      </w:pPr>
      <w:rPr>
        <w:b w:val="0"/>
        <w:bCs/>
        <w:i w:val="0"/>
        <w:iCs w:val="0"/>
        <w:color w:val="000000" w:themeColor="text1"/>
      </w:rPr>
    </w:lvl>
    <w:lvl w:ilvl="2">
      <w:start w:val="1"/>
      <w:numFmt w:val="decimal"/>
      <w:lvlText w:val="%1.%2.%3."/>
      <w:lvlJc w:val="left"/>
      <w:pPr>
        <w:ind w:left="1071" w:hanging="504"/>
      </w:pPr>
      <w:rPr>
        <w:b w:val="0"/>
        <w:bCs/>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73D2116E"/>
    <w:multiLevelType w:val="multilevel"/>
    <w:tmpl w:val="0427001D"/>
    <w:styleLink w:val="Stilius10"/>
    <w:lvl w:ilvl="0">
      <w:start w:val="13"/>
      <w:numFmt w:val="decimal"/>
      <w:lvlText w:val="%1"/>
      <w:lvlJc w:val="left"/>
      <w:pPr>
        <w:ind w:left="360" w:hanging="360"/>
      </w:pPr>
      <w:rPr>
        <w:rFonts w:ascii="Times New Roman" w:hAnsi="Times New Roman" w:hint="default"/>
        <w:color w:val="auto"/>
      </w:rPr>
    </w:lvl>
    <w:lvl w:ilvl="1">
      <w:start w:val="1"/>
      <w:numFmt w:val="decimal"/>
      <w:lvlText w:val="%2)"/>
      <w:lvlJc w:val="left"/>
      <w:pPr>
        <w:ind w:left="720" w:hanging="360"/>
      </w:pPr>
    </w:lvl>
    <w:lvl w:ilvl="2">
      <w:start w:val="1"/>
      <w:numFmt w:val="decimal"/>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747D28FE"/>
    <w:multiLevelType w:val="multilevel"/>
    <w:tmpl w:val="F846273E"/>
    <w:styleLink w:val="Stilius6"/>
    <w:lvl w:ilvl="0">
      <w:numFmt w:val="decimal"/>
      <w:lvlText w:val="%1."/>
      <w:lvlJc w:val="left"/>
      <w:pPr>
        <w:ind w:left="2100" w:hanging="540"/>
      </w:pPr>
      <w:rPr>
        <w:rFonts w:hint="default"/>
      </w:rPr>
    </w:lvl>
    <w:lvl w:ilvl="1">
      <w:start w:val="1"/>
      <w:numFmt w:val="decimal"/>
      <w:lvlText w:val="11.%2."/>
      <w:lvlJc w:val="left"/>
      <w:pPr>
        <w:ind w:left="1675"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43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755A4652"/>
    <w:multiLevelType w:val="multilevel"/>
    <w:tmpl w:val="A9E05F94"/>
    <w:lvl w:ilvl="0">
      <w:start w:val="10"/>
      <w:numFmt w:val="decimal"/>
      <w:lvlText w:val="%1."/>
      <w:lvlJc w:val="left"/>
      <w:pPr>
        <w:ind w:left="480" w:hanging="480"/>
      </w:pPr>
      <w:rPr>
        <w:rFonts w:cs="Times New Roman" w:hint="default"/>
        <w:i w:val="0"/>
        <w:iCs/>
        <w:color w:val="auto"/>
      </w:rPr>
    </w:lvl>
    <w:lvl w:ilvl="1">
      <w:start w:val="2"/>
      <w:numFmt w:val="decimal"/>
      <w:lvlText w:val="%1.%2."/>
      <w:lvlJc w:val="left"/>
      <w:pPr>
        <w:ind w:left="480" w:hanging="480"/>
      </w:pPr>
      <w:rPr>
        <w:rFonts w:cs="Times New Roman" w:hint="default"/>
        <w:i w:val="0"/>
        <w:iCs/>
        <w:color w:val="auto"/>
        <w:sz w:val="24"/>
        <w:szCs w:val="24"/>
      </w:rPr>
    </w:lvl>
    <w:lvl w:ilvl="2">
      <w:start w:val="1"/>
      <w:numFmt w:val="decimal"/>
      <w:lvlText w:val="%1.%2.%3."/>
      <w:lvlJc w:val="left"/>
      <w:pPr>
        <w:ind w:left="720" w:hanging="720"/>
      </w:pPr>
      <w:rPr>
        <w:rFonts w:cs="Times New Roman" w:hint="default"/>
        <w:i/>
        <w:color w:val="4472C4" w:themeColor="accent1"/>
      </w:rPr>
    </w:lvl>
    <w:lvl w:ilvl="3">
      <w:start w:val="1"/>
      <w:numFmt w:val="decimal"/>
      <w:lvlText w:val="%1.%2.%3.%4."/>
      <w:lvlJc w:val="left"/>
      <w:pPr>
        <w:ind w:left="720" w:hanging="720"/>
      </w:pPr>
      <w:rPr>
        <w:rFonts w:cs="Times New Roman" w:hint="default"/>
        <w:i/>
        <w:color w:val="4472C4" w:themeColor="accent1"/>
      </w:rPr>
    </w:lvl>
    <w:lvl w:ilvl="4">
      <w:start w:val="1"/>
      <w:numFmt w:val="decimal"/>
      <w:lvlText w:val="%1.%2.%3.%4.%5."/>
      <w:lvlJc w:val="left"/>
      <w:pPr>
        <w:ind w:left="1080" w:hanging="1080"/>
      </w:pPr>
      <w:rPr>
        <w:rFonts w:cs="Times New Roman" w:hint="default"/>
        <w:i/>
        <w:color w:val="4472C4" w:themeColor="accent1"/>
      </w:rPr>
    </w:lvl>
    <w:lvl w:ilvl="5">
      <w:start w:val="1"/>
      <w:numFmt w:val="decimal"/>
      <w:lvlText w:val="%1.%2.%3.%4.%5.%6."/>
      <w:lvlJc w:val="left"/>
      <w:pPr>
        <w:ind w:left="1080" w:hanging="1080"/>
      </w:pPr>
      <w:rPr>
        <w:rFonts w:cs="Times New Roman" w:hint="default"/>
        <w:i/>
        <w:color w:val="4472C4" w:themeColor="accent1"/>
      </w:rPr>
    </w:lvl>
    <w:lvl w:ilvl="6">
      <w:start w:val="1"/>
      <w:numFmt w:val="decimal"/>
      <w:lvlText w:val="%1.%2.%3.%4.%5.%6.%7."/>
      <w:lvlJc w:val="left"/>
      <w:pPr>
        <w:ind w:left="1440" w:hanging="1440"/>
      </w:pPr>
      <w:rPr>
        <w:rFonts w:cs="Times New Roman" w:hint="default"/>
        <w:i/>
        <w:color w:val="4472C4" w:themeColor="accent1"/>
      </w:rPr>
    </w:lvl>
    <w:lvl w:ilvl="7">
      <w:start w:val="1"/>
      <w:numFmt w:val="decimal"/>
      <w:lvlText w:val="%1.%2.%3.%4.%5.%6.%7.%8."/>
      <w:lvlJc w:val="left"/>
      <w:pPr>
        <w:ind w:left="1440" w:hanging="1440"/>
      </w:pPr>
      <w:rPr>
        <w:rFonts w:cs="Times New Roman" w:hint="default"/>
        <w:i/>
        <w:color w:val="4472C4" w:themeColor="accent1"/>
      </w:rPr>
    </w:lvl>
    <w:lvl w:ilvl="8">
      <w:start w:val="1"/>
      <w:numFmt w:val="decimal"/>
      <w:lvlText w:val="%1.%2.%3.%4.%5.%6.%7.%8.%9."/>
      <w:lvlJc w:val="left"/>
      <w:pPr>
        <w:ind w:left="1800" w:hanging="1800"/>
      </w:pPr>
      <w:rPr>
        <w:rFonts w:cs="Times New Roman" w:hint="default"/>
        <w:i/>
        <w:color w:val="4472C4" w:themeColor="accent1"/>
      </w:rPr>
    </w:lvl>
  </w:abstractNum>
  <w:abstractNum w:abstractNumId="36" w15:restartNumberingAfterBreak="0">
    <w:nsid w:val="75FF024D"/>
    <w:multiLevelType w:val="multilevel"/>
    <w:tmpl w:val="716465B0"/>
    <w:styleLink w:val="Numbered"/>
    <w:lvl w:ilvl="0">
      <w:start w:val="1"/>
      <w:numFmt w:val="decimal"/>
      <w:suff w:val="nothing"/>
      <w:lvlText w:val="%1."/>
      <w:lvlJc w:val="left"/>
      <w:pPr>
        <w:ind w:left="-1275" w:firstLine="226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start w:val="1"/>
      <w:numFmt w:val="decimal"/>
      <w:suff w:val="nothing"/>
      <w:lvlText w:val="%1.%2."/>
      <w:lvlJc w:val="left"/>
      <w:pPr>
        <w:ind w:left="-1134" w:firstLine="226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start w:val="1"/>
      <w:numFmt w:val="decimal"/>
      <w:suff w:val="nothing"/>
      <w:lvlText w:val="%1.%2.%3."/>
      <w:lvlJc w:val="left"/>
      <w:pPr>
        <w:ind w:left="-1134" w:firstLine="226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start w:val="1"/>
      <w:numFmt w:val="decimal"/>
      <w:suff w:val="nothing"/>
      <w:lvlText w:val="%1.%2.%3.%4."/>
      <w:lvlJc w:val="left"/>
      <w:pPr>
        <w:ind w:left="-594" w:firstLine="226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start w:val="1"/>
      <w:numFmt w:val="decimal"/>
      <w:suff w:val="nothing"/>
      <w:lvlText w:val="%1.%2.%3.%4.%5."/>
      <w:lvlJc w:val="left"/>
      <w:pPr>
        <w:ind w:left="-414" w:firstLine="226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start w:val="1"/>
      <w:numFmt w:val="decimal"/>
      <w:suff w:val="nothing"/>
      <w:lvlText w:val="%1.%2.%3.%4.%5.%6."/>
      <w:lvlJc w:val="left"/>
      <w:pPr>
        <w:ind w:left="-234" w:firstLine="226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start w:val="1"/>
      <w:numFmt w:val="decimal"/>
      <w:suff w:val="nothing"/>
      <w:lvlText w:val="%1.%2.%3.%4.%5.%6.%7."/>
      <w:lvlJc w:val="left"/>
      <w:pPr>
        <w:ind w:left="-54" w:firstLine="226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start w:val="1"/>
      <w:numFmt w:val="decimal"/>
      <w:suff w:val="nothing"/>
      <w:lvlText w:val="%1.%2.%3.%4.%5.%6.%7.%8."/>
      <w:lvlJc w:val="left"/>
      <w:pPr>
        <w:ind w:left="126" w:firstLine="226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start w:val="1"/>
      <w:numFmt w:val="decimal"/>
      <w:suff w:val="nothing"/>
      <w:lvlText w:val="%1.%2.%3.%4.%5.%6.%7.%8.%9."/>
      <w:lvlJc w:val="left"/>
      <w:pPr>
        <w:ind w:left="306" w:firstLine="226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37" w15:restartNumberingAfterBreak="0">
    <w:nsid w:val="7A3D4A9F"/>
    <w:multiLevelType w:val="multilevel"/>
    <w:tmpl w:val="F2147758"/>
    <w:lvl w:ilvl="0">
      <w:start w:val="9"/>
      <w:numFmt w:val="decimal"/>
      <w:lvlText w:val="%1."/>
      <w:lvlJc w:val="left"/>
      <w:pPr>
        <w:ind w:left="360" w:hanging="360"/>
      </w:pPr>
      <w:rPr>
        <w:rFonts w:hint="default"/>
        <w:b/>
        <w:bCs/>
      </w:rPr>
    </w:lvl>
    <w:lvl w:ilvl="1">
      <w:start w:val="1"/>
      <w:numFmt w:val="decimal"/>
      <w:lvlText w:val="%1.%2."/>
      <w:lvlJc w:val="left"/>
      <w:pPr>
        <w:ind w:left="792" w:hanging="432"/>
      </w:pPr>
      <w:rPr>
        <w:rFonts w:hint="default"/>
        <w:i w:val="0"/>
        <w:iCs/>
        <w:color w:val="auto"/>
        <w:sz w:val="24"/>
        <w:szCs w:val="24"/>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8" w15:restartNumberingAfterBreak="0">
    <w:nsid w:val="7BAD6643"/>
    <w:multiLevelType w:val="multilevel"/>
    <w:tmpl w:val="D6609FCE"/>
    <w:lvl w:ilvl="0">
      <w:start w:val="5"/>
      <w:numFmt w:val="decimal"/>
      <w:lvlText w:val="%1."/>
      <w:lvlJc w:val="left"/>
      <w:pPr>
        <w:ind w:left="360" w:hanging="360"/>
      </w:pPr>
      <w:rPr>
        <w:rFonts w:hint="default"/>
      </w:rPr>
    </w:lvl>
    <w:lvl w:ilvl="1">
      <w:start w:val="1"/>
      <w:numFmt w:val="decimal"/>
      <w:lvlText w:val="%1.%2."/>
      <w:lvlJc w:val="left"/>
      <w:pPr>
        <w:ind w:left="1425" w:hanging="432"/>
      </w:pPr>
      <w:rPr>
        <w:rFonts w:hint="default"/>
      </w:rPr>
    </w:lvl>
    <w:lvl w:ilvl="2">
      <w:start w:val="1"/>
      <w:numFmt w:val="decimal"/>
      <w:lvlText w:val="%1.%2.%3."/>
      <w:lvlJc w:val="left"/>
      <w:pPr>
        <w:ind w:left="788" w:hanging="504"/>
      </w:pPr>
      <w:rPr>
        <w:rFonts w:hint="default"/>
        <w:b w:val="0"/>
        <w:bC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9" w15:restartNumberingAfterBreak="0">
    <w:nsid w:val="7D796581"/>
    <w:multiLevelType w:val="hybridMultilevel"/>
    <w:tmpl w:val="7878F50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519154312">
    <w:abstractNumId w:val="26"/>
  </w:num>
  <w:num w:numId="2" w16cid:durableId="1519155946">
    <w:abstractNumId w:val="36"/>
  </w:num>
  <w:num w:numId="3" w16cid:durableId="1238905421">
    <w:abstractNumId w:val="16"/>
  </w:num>
  <w:num w:numId="4" w16cid:durableId="251277526">
    <w:abstractNumId w:val="1"/>
  </w:num>
  <w:num w:numId="5" w16cid:durableId="737899719">
    <w:abstractNumId w:val="21"/>
  </w:num>
  <w:num w:numId="6" w16cid:durableId="1640644181">
    <w:abstractNumId w:val="30"/>
  </w:num>
  <w:num w:numId="7" w16cid:durableId="1757558936">
    <w:abstractNumId w:val="4"/>
  </w:num>
  <w:num w:numId="8" w16cid:durableId="1743527940">
    <w:abstractNumId w:val="0"/>
  </w:num>
  <w:num w:numId="9" w16cid:durableId="557783632">
    <w:abstractNumId w:val="34"/>
  </w:num>
  <w:num w:numId="10" w16cid:durableId="1616249473">
    <w:abstractNumId w:val="29"/>
  </w:num>
  <w:num w:numId="11" w16cid:durableId="564878025">
    <w:abstractNumId w:val="17"/>
  </w:num>
  <w:num w:numId="12" w16cid:durableId="305866788">
    <w:abstractNumId w:val="13"/>
  </w:num>
  <w:num w:numId="13" w16cid:durableId="418328100">
    <w:abstractNumId w:val="33"/>
  </w:num>
  <w:num w:numId="14" w16cid:durableId="1672488499">
    <w:abstractNumId w:val="20"/>
  </w:num>
  <w:num w:numId="15" w16cid:durableId="1005982610">
    <w:abstractNumId w:val="11"/>
  </w:num>
  <w:num w:numId="16" w16cid:durableId="1304235237">
    <w:abstractNumId w:val="3"/>
  </w:num>
  <w:num w:numId="17" w16cid:durableId="1137258265">
    <w:abstractNumId w:val="6"/>
  </w:num>
  <w:num w:numId="18" w16cid:durableId="2016346196">
    <w:abstractNumId w:val="14"/>
  </w:num>
  <w:num w:numId="19" w16cid:durableId="930352580">
    <w:abstractNumId w:val="19"/>
  </w:num>
  <w:num w:numId="20" w16cid:durableId="603994821">
    <w:abstractNumId w:val="25"/>
  </w:num>
  <w:num w:numId="21" w16cid:durableId="1640918086">
    <w:abstractNumId w:val="28"/>
  </w:num>
  <w:num w:numId="22" w16cid:durableId="102768553">
    <w:abstractNumId w:val="23"/>
  </w:num>
  <w:num w:numId="23" w16cid:durableId="1894924903">
    <w:abstractNumId w:val="37"/>
  </w:num>
  <w:num w:numId="24" w16cid:durableId="1204831015">
    <w:abstractNumId w:val="10"/>
  </w:num>
  <w:num w:numId="25" w16cid:durableId="1900625399">
    <w:abstractNumId w:val="35"/>
  </w:num>
  <w:num w:numId="26" w16cid:durableId="1030648652">
    <w:abstractNumId w:val="27"/>
  </w:num>
  <w:num w:numId="27" w16cid:durableId="1366518635">
    <w:abstractNumId w:val="8"/>
  </w:num>
  <w:num w:numId="28" w16cid:durableId="345446200">
    <w:abstractNumId w:val="32"/>
  </w:num>
  <w:num w:numId="29" w16cid:durableId="1837333301">
    <w:abstractNumId w:val="9"/>
  </w:num>
  <w:num w:numId="30" w16cid:durableId="1711762398">
    <w:abstractNumId w:val="15"/>
  </w:num>
  <w:num w:numId="31" w16cid:durableId="434640077">
    <w:abstractNumId w:val="12"/>
  </w:num>
  <w:num w:numId="32" w16cid:durableId="130944690">
    <w:abstractNumId w:val="24"/>
  </w:num>
  <w:num w:numId="33" w16cid:durableId="454759211">
    <w:abstractNumId w:val="38"/>
  </w:num>
  <w:num w:numId="34" w16cid:durableId="151024678">
    <w:abstractNumId w:val="5"/>
  </w:num>
  <w:num w:numId="35" w16cid:durableId="326783620">
    <w:abstractNumId w:val="31"/>
  </w:num>
  <w:num w:numId="36" w16cid:durableId="337386075">
    <w:abstractNumId w:val="39"/>
  </w:num>
  <w:num w:numId="37" w16cid:durableId="72708545">
    <w:abstractNumId w:val="18"/>
  </w:num>
  <w:num w:numId="38" w16cid:durableId="480120514">
    <w:abstractNumId w:val="22"/>
  </w:num>
  <w:num w:numId="39" w16cid:durableId="2040161645">
    <w:abstractNumId w:val="2"/>
  </w:num>
  <w:num w:numId="40" w16cid:durableId="1131635340">
    <w:abstractNumId w:val="7"/>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trackRevisions/>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4744"/>
    <w:rsid w:val="00007D5A"/>
    <w:rsid w:val="00015E15"/>
    <w:rsid w:val="00021436"/>
    <w:rsid w:val="0002253A"/>
    <w:rsid w:val="0002482E"/>
    <w:rsid w:val="00026567"/>
    <w:rsid w:val="00030128"/>
    <w:rsid w:val="00030289"/>
    <w:rsid w:val="0003418D"/>
    <w:rsid w:val="0003455A"/>
    <w:rsid w:val="000351D6"/>
    <w:rsid w:val="00035B9B"/>
    <w:rsid w:val="0003602D"/>
    <w:rsid w:val="000424BA"/>
    <w:rsid w:val="000440E9"/>
    <w:rsid w:val="000442E2"/>
    <w:rsid w:val="00044E43"/>
    <w:rsid w:val="000451F3"/>
    <w:rsid w:val="00050237"/>
    <w:rsid w:val="00051E68"/>
    <w:rsid w:val="000571B5"/>
    <w:rsid w:val="00062535"/>
    <w:rsid w:val="0006717C"/>
    <w:rsid w:val="00067E13"/>
    <w:rsid w:val="000707A0"/>
    <w:rsid w:val="00070EA8"/>
    <w:rsid w:val="000717A8"/>
    <w:rsid w:val="00072FF1"/>
    <w:rsid w:val="000749A3"/>
    <w:rsid w:val="00085B4C"/>
    <w:rsid w:val="000868D9"/>
    <w:rsid w:val="0009405E"/>
    <w:rsid w:val="00094CF0"/>
    <w:rsid w:val="000A0FA6"/>
    <w:rsid w:val="000B1C6A"/>
    <w:rsid w:val="000B2CF3"/>
    <w:rsid w:val="000B55ED"/>
    <w:rsid w:val="000C022A"/>
    <w:rsid w:val="000C7AF0"/>
    <w:rsid w:val="000D0DE6"/>
    <w:rsid w:val="000D1606"/>
    <w:rsid w:val="000D1E97"/>
    <w:rsid w:val="000D4CCF"/>
    <w:rsid w:val="000D5136"/>
    <w:rsid w:val="000D6746"/>
    <w:rsid w:val="000E4D2F"/>
    <w:rsid w:val="000E68C4"/>
    <w:rsid w:val="000E7669"/>
    <w:rsid w:val="000F03E7"/>
    <w:rsid w:val="000F36EB"/>
    <w:rsid w:val="000F4A4B"/>
    <w:rsid w:val="000F5826"/>
    <w:rsid w:val="000F5C19"/>
    <w:rsid w:val="00101A4A"/>
    <w:rsid w:val="00103636"/>
    <w:rsid w:val="00106B25"/>
    <w:rsid w:val="00110031"/>
    <w:rsid w:val="00111296"/>
    <w:rsid w:val="001126D8"/>
    <w:rsid w:val="0011327B"/>
    <w:rsid w:val="00114A6E"/>
    <w:rsid w:val="00116A92"/>
    <w:rsid w:val="00117AD3"/>
    <w:rsid w:val="00120458"/>
    <w:rsid w:val="00124E79"/>
    <w:rsid w:val="0012552D"/>
    <w:rsid w:val="00125950"/>
    <w:rsid w:val="00127FEB"/>
    <w:rsid w:val="00130A7F"/>
    <w:rsid w:val="00131AEF"/>
    <w:rsid w:val="001321AC"/>
    <w:rsid w:val="0013350D"/>
    <w:rsid w:val="00137A06"/>
    <w:rsid w:val="00146ED2"/>
    <w:rsid w:val="001541AE"/>
    <w:rsid w:val="001549E3"/>
    <w:rsid w:val="00164B96"/>
    <w:rsid w:val="00164E6F"/>
    <w:rsid w:val="001671D2"/>
    <w:rsid w:val="0017024F"/>
    <w:rsid w:val="00183430"/>
    <w:rsid w:val="0019025F"/>
    <w:rsid w:val="001A09D2"/>
    <w:rsid w:val="001B336D"/>
    <w:rsid w:val="001B36CE"/>
    <w:rsid w:val="001B76EF"/>
    <w:rsid w:val="001B7B37"/>
    <w:rsid w:val="001C44A6"/>
    <w:rsid w:val="001C5690"/>
    <w:rsid w:val="001C7D9B"/>
    <w:rsid w:val="001D0FEF"/>
    <w:rsid w:val="001D4895"/>
    <w:rsid w:val="001D673E"/>
    <w:rsid w:val="001E233B"/>
    <w:rsid w:val="001E2704"/>
    <w:rsid w:val="001E7187"/>
    <w:rsid w:val="001E74EE"/>
    <w:rsid w:val="001F3D1C"/>
    <w:rsid w:val="001F4352"/>
    <w:rsid w:val="001F49F8"/>
    <w:rsid w:val="001F6112"/>
    <w:rsid w:val="00200C04"/>
    <w:rsid w:val="00201C3C"/>
    <w:rsid w:val="00203889"/>
    <w:rsid w:val="00205923"/>
    <w:rsid w:val="00207922"/>
    <w:rsid w:val="00211409"/>
    <w:rsid w:val="0021146C"/>
    <w:rsid w:val="00211F73"/>
    <w:rsid w:val="0021567E"/>
    <w:rsid w:val="002215DA"/>
    <w:rsid w:val="0022343C"/>
    <w:rsid w:val="002409D4"/>
    <w:rsid w:val="00241F64"/>
    <w:rsid w:val="0024244D"/>
    <w:rsid w:val="00242BC3"/>
    <w:rsid w:val="002531B5"/>
    <w:rsid w:val="00254122"/>
    <w:rsid w:val="00254975"/>
    <w:rsid w:val="00256104"/>
    <w:rsid w:val="00260C04"/>
    <w:rsid w:val="002620EE"/>
    <w:rsid w:val="002642FD"/>
    <w:rsid w:val="0026714B"/>
    <w:rsid w:val="00267657"/>
    <w:rsid w:val="00272236"/>
    <w:rsid w:val="0027460F"/>
    <w:rsid w:val="002760D4"/>
    <w:rsid w:val="0027661F"/>
    <w:rsid w:val="002829BD"/>
    <w:rsid w:val="00284166"/>
    <w:rsid w:val="00285E77"/>
    <w:rsid w:val="002877D9"/>
    <w:rsid w:val="002916DC"/>
    <w:rsid w:val="00292539"/>
    <w:rsid w:val="00293D1F"/>
    <w:rsid w:val="0029480C"/>
    <w:rsid w:val="002A4DA1"/>
    <w:rsid w:val="002A65DA"/>
    <w:rsid w:val="002A75DD"/>
    <w:rsid w:val="002B104D"/>
    <w:rsid w:val="002B221E"/>
    <w:rsid w:val="002B2BCB"/>
    <w:rsid w:val="002B4909"/>
    <w:rsid w:val="002C1D8D"/>
    <w:rsid w:val="002C2122"/>
    <w:rsid w:val="002C236D"/>
    <w:rsid w:val="002C67DE"/>
    <w:rsid w:val="002D00E7"/>
    <w:rsid w:val="002D1492"/>
    <w:rsid w:val="002D5D3B"/>
    <w:rsid w:val="002E1E24"/>
    <w:rsid w:val="002E206E"/>
    <w:rsid w:val="002E58F1"/>
    <w:rsid w:val="002E67B6"/>
    <w:rsid w:val="002E6C3B"/>
    <w:rsid w:val="002F113F"/>
    <w:rsid w:val="002F2012"/>
    <w:rsid w:val="002F26E4"/>
    <w:rsid w:val="002F5A08"/>
    <w:rsid w:val="002F6E7E"/>
    <w:rsid w:val="002F6EFA"/>
    <w:rsid w:val="00301C72"/>
    <w:rsid w:val="00303812"/>
    <w:rsid w:val="00306A01"/>
    <w:rsid w:val="00310EF5"/>
    <w:rsid w:val="00311CE3"/>
    <w:rsid w:val="00315556"/>
    <w:rsid w:val="003158A6"/>
    <w:rsid w:val="0032069A"/>
    <w:rsid w:val="003248BB"/>
    <w:rsid w:val="0032682B"/>
    <w:rsid w:val="00326E6F"/>
    <w:rsid w:val="0032710D"/>
    <w:rsid w:val="00332F71"/>
    <w:rsid w:val="0033461A"/>
    <w:rsid w:val="00335802"/>
    <w:rsid w:val="00335B46"/>
    <w:rsid w:val="00340E7E"/>
    <w:rsid w:val="003414D1"/>
    <w:rsid w:val="00342CD5"/>
    <w:rsid w:val="00344A02"/>
    <w:rsid w:val="00346169"/>
    <w:rsid w:val="0034655E"/>
    <w:rsid w:val="00352201"/>
    <w:rsid w:val="00354120"/>
    <w:rsid w:val="00354AC9"/>
    <w:rsid w:val="00357073"/>
    <w:rsid w:val="003628A0"/>
    <w:rsid w:val="00363EBC"/>
    <w:rsid w:val="00371514"/>
    <w:rsid w:val="003721B7"/>
    <w:rsid w:val="003731CF"/>
    <w:rsid w:val="00375A2A"/>
    <w:rsid w:val="00380932"/>
    <w:rsid w:val="003818B0"/>
    <w:rsid w:val="00381F5C"/>
    <w:rsid w:val="00383964"/>
    <w:rsid w:val="003847EF"/>
    <w:rsid w:val="00385DAD"/>
    <w:rsid w:val="00386C19"/>
    <w:rsid w:val="0039075E"/>
    <w:rsid w:val="00396409"/>
    <w:rsid w:val="003969B6"/>
    <w:rsid w:val="003A4F4A"/>
    <w:rsid w:val="003B5B55"/>
    <w:rsid w:val="003B6B52"/>
    <w:rsid w:val="003C3C8C"/>
    <w:rsid w:val="003D2355"/>
    <w:rsid w:val="003D2E96"/>
    <w:rsid w:val="003D3127"/>
    <w:rsid w:val="003D4326"/>
    <w:rsid w:val="003E105B"/>
    <w:rsid w:val="003E4A11"/>
    <w:rsid w:val="003E6067"/>
    <w:rsid w:val="003E700F"/>
    <w:rsid w:val="003E755A"/>
    <w:rsid w:val="003F00A8"/>
    <w:rsid w:val="003F2E48"/>
    <w:rsid w:val="003F42C7"/>
    <w:rsid w:val="004043C0"/>
    <w:rsid w:val="0040548B"/>
    <w:rsid w:val="0040689B"/>
    <w:rsid w:val="0041749C"/>
    <w:rsid w:val="00421B08"/>
    <w:rsid w:val="00422E05"/>
    <w:rsid w:val="00424848"/>
    <w:rsid w:val="0042712E"/>
    <w:rsid w:val="00432AB2"/>
    <w:rsid w:val="00433880"/>
    <w:rsid w:val="00436B8A"/>
    <w:rsid w:val="004403FB"/>
    <w:rsid w:val="00443B90"/>
    <w:rsid w:val="00444ABC"/>
    <w:rsid w:val="00446745"/>
    <w:rsid w:val="00447AE4"/>
    <w:rsid w:val="00455AEC"/>
    <w:rsid w:val="0046004C"/>
    <w:rsid w:val="00461DF2"/>
    <w:rsid w:val="004630C8"/>
    <w:rsid w:val="00465BDF"/>
    <w:rsid w:val="00465F7F"/>
    <w:rsid w:val="00466ABF"/>
    <w:rsid w:val="0047003C"/>
    <w:rsid w:val="00470704"/>
    <w:rsid w:val="00473533"/>
    <w:rsid w:val="00473C07"/>
    <w:rsid w:val="00475159"/>
    <w:rsid w:val="004A3971"/>
    <w:rsid w:val="004A449F"/>
    <w:rsid w:val="004A5BEE"/>
    <w:rsid w:val="004B01FA"/>
    <w:rsid w:val="004B2B37"/>
    <w:rsid w:val="004C02D6"/>
    <w:rsid w:val="004C0E43"/>
    <w:rsid w:val="004C1814"/>
    <w:rsid w:val="004C43E1"/>
    <w:rsid w:val="004C46A4"/>
    <w:rsid w:val="004C53D0"/>
    <w:rsid w:val="004C5403"/>
    <w:rsid w:val="004C6C92"/>
    <w:rsid w:val="004C7DD7"/>
    <w:rsid w:val="004D55B0"/>
    <w:rsid w:val="004D6915"/>
    <w:rsid w:val="004D7381"/>
    <w:rsid w:val="004E3C97"/>
    <w:rsid w:val="004E4F31"/>
    <w:rsid w:val="004E6E94"/>
    <w:rsid w:val="004E7157"/>
    <w:rsid w:val="004F2DBB"/>
    <w:rsid w:val="004F35D8"/>
    <w:rsid w:val="004F3C63"/>
    <w:rsid w:val="004F3EC3"/>
    <w:rsid w:val="004F697F"/>
    <w:rsid w:val="004F6B50"/>
    <w:rsid w:val="0050138C"/>
    <w:rsid w:val="005043C8"/>
    <w:rsid w:val="00505ABC"/>
    <w:rsid w:val="0050633F"/>
    <w:rsid w:val="00510106"/>
    <w:rsid w:val="005101FF"/>
    <w:rsid w:val="00511417"/>
    <w:rsid w:val="00517214"/>
    <w:rsid w:val="005200FB"/>
    <w:rsid w:val="0052320A"/>
    <w:rsid w:val="0052616F"/>
    <w:rsid w:val="0053089D"/>
    <w:rsid w:val="0053153A"/>
    <w:rsid w:val="00535DEF"/>
    <w:rsid w:val="005364A1"/>
    <w:rsid w:val="00540570"/>
    <w:rsid w:val="005410DD"/>
    <w:rsid w:val="00541FB9"/>
    <w:rsid w:val="0055076F"/>
    <w:rsid w:val="00553DB6"/>
    <w:rsid w:val="005565DA"/>
    <w:rsid w:val="00560909"/>
    <w:rsid w:val="00566812"/>
    <w:rsid w:val="00570E9C"/>
    <w:rsid w:val="00571BE7"/>
    <w:rsid w:val="00574CF2"/>
    <w:rsid w:val="005755B2"/>
    <w:rsid w:val="00575FE0"/>
    <w:rsid w:val="00575FED"/>
    <w:rsid w:val="00577322"/>
    <w:rsid w:val="00580996"/>
    <w:rsid w:val="0058619A"/>
    <w:rsid w:val="0059062E"/>
    <w:rsid w:val="0059569D"/>
    <w:rsid w:val="005A09E0"/>
    <w:rsid w:val="005A21A4"/>
    <w:rsid w:val="005A5EA4"/>
    <w:rsid w:val="005A656E"/>
    <w:rsid w:val="005A70E3"/>
    <w:rsid w:val="005C1C17"/>
    <w:rsid w:val="005C39FF"/>
    <w:rsid w:val="005D5204"/>
    <w:rsid w:val="005D7DDB"/>
    <w:rsid w:val="005E1EE6"/>
    <w:rsid w:val="005E311F"/>
    <w:rsid w:val="005E7C46"/>
    <w:rsid w:val="005F35E9"/>
    <w:rsid w:val="00601238"/>
    <w:rsid w:val="00611664"/>
    <w:rsid w:val="00612C87"/>
    <w:rsid w:val="00616FFF"/>
    <w:rsid w:val="00617AF8"/>
    <w:rsid w:val="006211DA"/>
    <w:rsid w:val="00623490"/>
    <w:rsid w:val="00634346"/>
    <w:rsid w:val="00636967"/>
    <w:rsid w:val="00641EB0"/>
    <w:rsid w:val="00652C27"/>
    <w:rsid w:val="00654F00"/>
    <w:rsid w:val="0066423F"/>
    <w:rsid w:val="0066536D"/>
    <w:rsid w:val="006802E5"/>
    <w:rsid w:val="0068178B"/>
    <w:rsid w:val="00682648"/>
    <w:rsid w:val="006826D1"/>
    <w:rsid w:val="0068380B"/>
    <w:rsid w:val="00690663"/>
    <w:rsid w:val="00690B2C"/>
    <w:rsid w:val="00690EBC"/>
    <w:rsid w:val="00691022"/>
    <w:rsid w:val="00691194"/>
    <w:rsid w:val="006953FC"/>
    <w:rsid w:val="006A1CD9"/>
    <w:rsid w:val="006A3380"/>
    <w:rsid w:val="006A3BC3"/>
    <w:rsid w:val="006A7290"/>
    <w:rsid w:val="006B0B25"/>
    <w:rsid w:val="006B53DB"/>
    <w:rsid w:val="006C0670"/>
    <w:rsid w:val="006D04A0"/>
    <w:rsid w:val="006D260C"/>
    <w:rsid w:val="006D42D6"/>
    <w:rsid w:val="006D5493"/>
    <w:rsid w:val="006D75D6"/>
    <w:rsid w:val="006D7792"/>
    <w:rsid w:val="006E18FB"/>
    <w:rsid w:val="006E45A4"/>
    <w:rsid w:val="006E4A23"/>
    <w:rsid w:val="006F2A86"/>
    <w:rsid w:val="006F4DAA"/>
    <w:rsid w:val="006F503A"/>
    <w:rsid w:val="00700C50"/>
    <w:rsid w:val="00702D75"/>
    <w:rsid w:val="007042DF"/>
    <w:rsid w:val="00707400"/>
    <w:rsid w:val="00715054"/>
    <w:rsid w:val="0072305A"/>
    <w:rsid w:val="00723CD2"/>
    <w:rsid w:val="007269DC"/>
    <w:rsid w:val="00726A07"/>
    <w:rsid w:val="00730834"/>
    <w:rsid w:val="00732E37"/>
    <w:rsid w:val="00736408"/>
    <w:rsid w:val="00742344"/>
    <w:rsid w:val="00742B1C"/>
    <w:rsid w:val="007439A5"/>
    <w:rsid w:val="00747D56"/>
    <w:rsid w:val="00747ECE"/>
    <w:rsid w:val="00750237"/>
    <w:rsid w:val="00750902"/>
    <w:rsid w:val="00752C78"/>
    <w:rsid w:val="00756EE1"/>
    <w:rsid w:val="0076693E"/>
    <w:rsid w:val="007673EB"/>
    <w:rsid w:val="00771299"/>
    <w:rsid w:val="0077256A"/>
    <w:rsid w:val="00774F3F"/>
    <w:rsid w:val="00780519"/>
    <w:rsid w:val="00785B0F"/>
    <w:rsid w:val="00787359"/>
    <w:rsid w:val="007941E9"/>
    <w:rsid w:val="007961FF"/>
    <w:rsid w:val="00797E46"/>
    <w:rsid w:val="007A4A81"/>
    <w:rsid w:val="007A65FA"/>
    <w:rsid w:val="007B6FBD"/>
    <w:rsid w:val="007B7E6A"/>
    <w:rsid w:val="007C27A9"/>
    <w:rsid w:val="007C28BB"/>
    <w:rsid w:val="007C56A6"/>
    <w:rsid w:val="007C7DB2"/>
    <w:rsid w:val="007D0E6C"/>
    <w:rsid w:val="007D16DC"/>
    <w:rsid w:val="007D1BC8"/>
    <w:rsid w:val="007D1F4E"/>
    <w:rsid w:val="007E15FD"/>
    <w:rsid w:val="007E2261"/>
    <w:rsid w:val="007E5786"/>
    <w:rsid w:val="007E68C9"/>
    <w:rsid w:val="007F05FC"/>
    <w:rsid w:val="007F3A0A"/>
    <w:rsid w:val="007F3ED3"/>
    <w:rsid w:val="007F61C9"/>
    <w:rsid w:val="007F766B"/>
    <w:rsid w:val="0080177B"/>
    <w:rsid w:val="00803981"/>
    <w:rsid w:val="00806981"/>
    <w:rsid w:val="00814344"/>
    <w:rsid w:val="008143F3"/>
    <w:rsid w:val="008204CA"/>
    <w:rsid w:val="00822047"/>
    <w:rsid w:val="00822910"/>
    <w:rsid w:val="00822CC0"/>
    <w:rsid w:val="008306AA"/>
    <w:rsid w:val="00831471"/>
    <w:rsid w:val="00833981"/>
    <w:rsid w:val="00834059"/>
    <w:rsid w:val="008362B1"/>
    <w:rsid w:val="00837DBC"/>
    <w:rsid w:val="00840168"/>
    <w:rsid w:val="008442B1"/>
    <w:rsid w:val="00846DBA"/>
    <w:rsid w:val="00847147"/>
    <w:rsid w:val="00847248"/>
    <w:rsid w:val="00851FCC"/>
    <w:rsid w:val="008534F8"/>
    <w:rsid w:val="00854596"/>
    <w:rsid w:val="0085676B"/>
    <w:rsid w:val="00862BC3"/>
    <w:rsid w:val="00862F69"/>
    <w:rsid w:val="0086467C"/>
    <w:rsid w:val="00864BE0"/>
    <w:rsid w:val="00870C9D"/>
    <w:rsid w:val="00875020"/>
    <w:rsid w:val="008769D2"/>
    <w:rsid w:val="00881D0E"/>
    <w:rsid w:val="008835C7"/>
    <w:rsid w:val="0088693D"/>
    <w:rsid w:val="00895437"/>
    <w:rsid w:val="00897979"/>
    <w:rsid w:val="008A168F"/>
    <w:rsid w:val="008A215A"/>
    <w:rsid w:val="008A280D"/>
    <w:rsid w:val="008B0814"/>
    <w:rsid w:val="008B12C4"/>
    <w:rsid w:val="008B29CB"/>
    <w:rsid w:val="008B41A2"/>
    <w:rsid w:val="008B4EA4"/>
    <w:rsid w:val="008B53E9"/>
    <w:rsid w:val="008B753B"/>
    <w:rsid w:val="008C095C"/>
    <w:rsid w:val="008C15C3"/>
    <w:rsid w:val="008C28A7"/>
    <w:rsid w:val="008C4C91"/>
    <w:rsid w:val="008D067A"/>
    <w:rsid w:val="008D6029"/>
    <w:rsid w:val="008E741F"/>
    <w:rsid w:val="008E7496"/>
    <w:rsid w:val="008F108B"/>
    <w:rsid w:val="008F75B1"/>
    <w:rsid w:val="00903955"/>
    <w:rsid w:val="00903E90"/>
    <w:rsid w:val="00904AC6"/>
    <w:rsid w:val="00906598"/>
    <w:rsid w:val="00907B33"/>
    <w:rsid w:val="0091251B"/>
    <w:rsid w:val="00912DA6"/>
    <w:rsid w:val="009138D2"/>
    <w:rsid w:val="009154FF"/>
    <w:rsid w:val="0091756D"/>
    <w:rsid w:val="00922261"/>
    <w:rsid w:val="0092534E"/>
    <w:rsid w:val="009269D5"/>
    <w:rsid w:val="00931A40"/>
    <w:rsid w:val="00932EF6"/>
    <w:rsid w:val="00934929"/>
    <w:rsid w:val="009371B2"/>
    <w:rsid w:val="009374E3"/>
    <w:rsid w:val="00940B95"/>
    <w:rsid w:val="00942713"/>
    <w:rsid w:val="009444EE"/>
    <w:rsid w:val="009537F6"/>
    <w:rsid w:val="009577ED"/>
    <w:rsid w:val="009628FA"/>
    <w:rsid w:val="00965E05"/>
    <w:rsid w:val="009733DA"/>
    <w:rsid w:val="00986FCD"/>
    <w:rsid w:val="009879A0"/>
    <w:rsid w:val="009927E5"/>
    <w:rsid w:val="009929DF"/>
    <w:rsid w:val="00993B5D"/>
    <w:rsid w:val="00994D8C"/>
    <w:rsid w:val="00995C3D"/>
    <w:rsid w:val="00997E85"/>
    <w:rsid w:val="009B0C43"/>
    <w:rsid w:val="009B3622"/>
    <w:rsid w:val="009B4575"/>
    <w:rsid w:val="009B5037"/>
    <w:rsid w:val="009B535B"/>
    <w:rsid w:val="009B6B1F"/>
    <w:rsid w:val="009C0E33"/>
    <w:rsid w:val="009C2340"/>
    <w:rsid w:val="009C26F0"/>
    <w:rsid w:val="009C5F46"/>
    <w:rsid w:val="009C643D"/>
    <w:rsid w:val="009C734B"/>
    <w:rsid w:val="009D126C"/>
    <w:rsid w:val="009D5684"/>
    <w:rsid w:val="009E30B0"/>
    <w:rsid w:val="009E651A"/>
    <w:rsid w:val="009E70F1"/>
    <w:rsid w:val="009F07B0"/>
    <w:rsid w:val="009F5E9B"/>
    <w:rsid w:val="00A07427"/>
    <w:rsid w:val="00A07FB2"/>
    <w:rsid w:val="00A1104E"/>
    <w:rsid w:val="00A12B52"/>
    <w:rsid w:val="00A130C3"/>
    <w:rsid w:val="00A13A6E"/>
    <w:rsid w:val="00A15700"/>
    <w:rsid w:val="00A15E1B"/>
    <w:rsid w:val="00A22A04"/>
    <w:rsid w:val="00A3568D"/>
    <w:rsid w:val="00A40F69"/>
    <w:rsid w:val="00A43D6B"/>
    <w:rsid w:val="00A43FE9"/>
    <w:rsid w:val="00A44A05"/>
    <w:rsid w:val="00A47399"/>
    <w:rsid w:val="00A573BA"/>
    <w:rsid w:val="00A60604"/>
    <w:rsid w:val="00A61B3D"/>
    <w:rsid w:val="00A62ABE"/>
    <w:rsid w:val="00A63AA6"/>
    <w:rsid w:val="00A64C59"/>
    <w:rsid w:val="00A654D5"/>
    <w:rsid w:val="00A66009"/>
    <w:rsid w:val="00A66255"/>
    <w:rsid w:val="00A664D6"/>
    <w:rsid w:val="00A678C0"/>
    <w:rsid w:val="00A72105"/>
    <w:rsid w:val="00A84744"/>
    <w:rsid w:val="00A85CF1"/>
    <w:rsid w:val="00A93741"/>
    <w:rsid w:val="00A968E6"/>
    <w:rsid w:val="00A97478"/>
    <w:rsid w:val="00A97B63"/>
    <w:rsid w:val="00AA57CA"/>
    <w:rsid w:val="00AB3A54"/>
    <w:rsid w:val="00AB400C"/>
    <w:rsid w:val="00AB461F"/>
    <w:rsid w:val="00AB4B8F"/>
    <w:rsid w:val="00AC15B2"/>
    <w:rsid w:val="00AC53FE"/>
    <w:rsid w:val="00AC7BBA"/>
    <w:rsid w:val="00AD05E4"/>
    <w:rsid w:val="00AD218C"/>
    <w:rsid w:val="00AD3FFA"/>
    <w:rsid w:val="00AD4DD1"/>
    <w:rsid w:val="00AE0B6C"/>
    <w:rsid w:val="00AE2217"/>
    <w:rsid w:val="00AE4052"/>
    <w:rsid w:val="00AF030E"/>
    <w:rsid w:val="00AF260A"/>
    <w:rsid w:val="00AF2780"/>
    <w:rsid w:val="00AF2C05"/>
    <w:rsid w:val="00AF3720"/>
    <w:rsid w:val="00AF60B0"/>
    <w:rsid w:val="00AF7BFE"/>
    <w:rsid w:val="00AF7E8A"/>
    <w:rsid w:val="00B007DB"/>
    <w:rsid w:val="00B122B6"/>
    <w:rsid w:val="00B175A3"/>
    <w:rsid w:val="00B2399B"/>
    <w:rsid w:val="00B23B3D"/>
    <w:rsid w:val="00B26324"/>
    <w:rsid w:val="00B30308"/>
    <w:rsid w:val="00B31630"/>
    <w:rsid w:val="00B31E9F"/>
    <w:rsid w:val="00B323C6"/>
    <w:rsid w:val="00B33580"/>
    <w:rsid w:val="00B33E34"/>
    <w:rsid w:val="00B34B9A"/>
    <w:rsid w:val="00B355DC"/>
    <w:rsid w:val="00B37158"/>
    <w:rsid w:val="00B37DF5"/>
    <w:rsid w:val="00B42228"/>
    <w:rsid w:val="00B44848"/>
    <w:rsid w:val="00B52280"/>
    <w:rsid w:val="00B545FF"/>
    <w:rsid w:val="00B576DF"/>
    <w:rsid w:val="00B603A6"/>
    <w:rsid w:val="00B6417E"/>
    <w:rsid w:val="00B71EB9"/>
    <w:rsid w:val="00B74E4B"/>
    <w:rsid w:val="00B764A4"/>
    <w:rsid w:val="00B825F0"/>
    <w:rsid w:val="00B838F8"/>
    <w:rsid w:val="00B856E3"/>
    <w:rsid w:val="00B86C53"/>
    <w:rsid w:val="00B9041F"/>
    <w:rsid w:val="00B97F9E"/>
    <w:rsid w:val="00BA088F"/>
    <w:rsid w:val="00BA6920"/>
    <w:rsid w:val="00BB5ECD"/>
    <w:rsid w:val="00BB6910"/>
    <w:rsid w:val="00BB7BB4"/>
    <w:rsid w:val="00BB7D6A"/>
    <w:rsid w:val="00BC0E4F"/>
    <w:rsid w:val="00BC6479"/>
    <w:rsid w:val="00BC7CCB"/>
    <w:rsid w:val="00BD2124"/>
    <w:rsid w:val="00BD3F1C"/>
    <w:rsid w:val="00BD4EEA"/>
    <w:rsid w:val="00BD5A17"/>
    <w:rsid w:val="00BD6906"/>
    <w:rsid w:val="00BE0701"/>
    <w:rsid w:val="00BE1798"/>
    <w:rsid w:val="00BE19E5"/>
    <w:rsid w:val="00BE2795"/>
    <w:rsid w:val="00BE2959"/>
    <w:rsid w:val="00BE31F9"/>
    <w:rsid w:val="00BE52B7"/>
    <w:rsid w:val="00BE6468"/>
    <w:rsid w:val="00BF3023"/>
    <w:rsid w:val="00BF4FD8"/>
    <w:rsid w:val="00BF6120"/>
    <w:rsid w:val="00C05C0A"/>
    <w:rsid w:val="00C06C4F"/>
    <w:rsid w:val="00C10AF3"/>
    <w:rsid w:val="00C112BC"/>
    <w:rsid w:val="00C1175F"/>
    <w:rsid w:val="00C13D17"/>
    <w:rsid w:val="00C22977"/>
    <w:rsid w:val="00C233DD"/>
    <w:rsid w:val="00C25453"/>
    <w:rsid w:val="00C2614A"/>
    <w:rsid w:val="00C26EF7"/>
    <w:rsid w:val="00C316E9"/>
    <w:rsid w:val="00C31E73"/>
    <w:rsid w:val="00C335C2"/>
    <w:rsid w:val="00C41A93"/>
    <w:rsid w:val="00C43800"/>
    <w:rsid w:val="00C44D18"/>
    <w:rsid w:val="00C47788"/>
    <w:rsid w:val="00C5274D"/>
    <w:rsid w:val="00C53A7C"/>
    <w:rsid w:val="00C53C4A"/>
    <w:rsid w:val="00C53D82"/>
    <w:rsid w:val="00C55058"/>
    <w:rsid w:val="00C55362"/>
    <w:rsid w:val="00C55C12"/>
    <w:rsid w:val="00C56B70"/>
    <w:rsid w:val="00C56D4F"/>
    <w:rsid w:val="00C60269"/>
    <w:rsid w:val="00C6115A"/>
    <w:rsid w:val="00C61277"/>
    <w:rsid w:val="00C62B32"/>
    <w:rsid w:val="00C658F2"/>
    <w:rsid w:val="00C66CB5"/>
    <w:rsid w:val="00C72220"/>
    <w:rsid w:val="00C76B36"/>
    <w:rsid w:val="00C8477C"/>
    <w:rsid w:val="00C877E8"/>
    <w:rsid w:val="00C879B9"/>
    <w:rsid w:val="00C9515F"/>
    <w:rsid w:val="00C978FE"/>
    <w:rsid w:val="00C97D8F"/>
    <w:rsid w:val="00CA0E2E"/>
    <w:rsid w:val="00CA1BCB"/>
    <w:rsid w:val="00CA2101"/>
    <w:rsid w:val="00CA3D9D"/>
    <w:rsid w:val="00CA7024"/>
    <w:rsid w:val="00CB1AA0"/>
    <w:rsid w:val="00CB3A2E"/>
    <w:rsid w:val="00CC1ED5"/>
    <w:rsid w:val="00CC3E0C"/>
    <w:rsid w:val="00CC5962"/>
    <w:rsid w:val="00CC6CBB"/>
    <w:rsid w:val="00CD1624"/>
    <w:rsid w:val="00CD562E"/>
    <w:rsid w:val="00CD612E"/>
    <w:rsid w:val="00CD6B94"/>
    <w:rsid w:val="00CE0606"/>
    <w:rsid w:val="00CE16AB"/>
    <w:rsid w:val="00CE19A8"/>
    <w:rsid w:val="00CE63D1"/>
    <w:rsid w:val="00CF4955"/>
    <w:rsid w:val="00D0325D"/>
    <w:rsid w:val="00D03D0D"/>
    <w:rsid w:val="00D04D37"/>
    <w:rsid w:val="00D10274"/>
    <w:rsid w:val="00D169F7"/>
    <w:rsid w:val="00D24669"/>
    <w:rsid w:val="00D255E1"/>
    <w:rsid w:val="00D256A5"/>
    <w:rsid w:val="00D32323"/>
    <w:rsid w:val="00D33E33"/>
    <w:rsid w:val="00D346B2"/>
    <w:rsid w:val="00D34977"/>
    <w:rsid w:val="00D433BE"/>
    <w:rsid w:val="00D456F7"/>
    <w:rsid w:val="00D50F0B"/>
    <w:rsid w:val="00D63CC6"/>
    <w:rsid w:val="00D75A7A"/>
    <w:rsid w:val="00D75CF1"/>
    <w:rsid w:val="00D82D5E"/>
    <w:rsid w:val="00D8629F"/>
    <w:rsid w:val="00D93460"/>
    <w:rsid w:val="00D93CE8"/>
    <w:rsid w:val="00D9473B"/>
    <w:rsid w:val="00DA01C4"/>
    <w:rsid w:val="00DB0116"/>
    <w:rsid w:val="00DB05FA"/>
    <w:rsid w:val="00DB1EC8"/>
    <w:rsid w:val="00DB2C4A"/>
    <w:rsid w:val="00DB4A09"/>
    <w:rsid w:val="00DB53AD"/>
    <w:rsid w:val="00DB60C7"/>
    <w:rsid w:val="00DB65C4"/>
    <w:rsid w:val="00DC1AAC"/>
    <w:rsid w:val="00DC46C8"/>
    <w:rsid w:val="00DD102A"/>
    <w:rsid w:val="00DD2150"/>
    <w:rsid w:val="00DD45BF"/>
    <w:rsid w:val="00DD50ED"/>
    <w:rsid w:val="00DD610D"/>
    <w:rsid w:val="00DE0323"/>
    <w:rsid w:val="00DE4011"/>
    <w:rsid w:val="00DE4E37"/>
    <w:rsid w:val="00DE609C"/>
    <w:rsid w:val="00DE6DA9"/>
    <w:rsid w:val="00DF0708"/>
    <w:rsid w:val="00DF0F4B"/>
    <w:rsid w:val="00DF5B96"/>
    <w:rsid w:val="00DF6FE2"/>
    <w:rsid w:val="00E03232"/>
    <w:rsid w:val="00E07CDB"/>
    <w:rsid w:val="00E07F97"/>
    <w:rsid w:val="00E11F9C"/>
    <w:rsid w:val="00E12C8D"/>
    <w:rsid w:val="00E130E9"/>
    <w:rsid w:val="00E164E0"/>
    <w:rsid w:val="00E20DED"/>
    <w:rsid w:val="00E21CAE"/>
    <w:rsid w:val="00E2425F"/>
    <w:rsid w:val="00E319CB"/>
    <w:rsid w:val="00E33BFB"/>
    <w:rsid w:val="00E3417F"/>
    <w:rsid w:val="00E35956"/>
    <w:rsid w:val="00E35CBA"/>
    <w:rsid w:val="00E40985"/>
    <w:rsid w:val="00E41C5D"/>
    <w:rsid w:val="00E430F1"/>
    <w:rsid w:val="00E566D9"/>
    <w:rsid w:val="00E578C1"/>
    <w:rsid w:val="00E61C7C"/>
    <w:rsid w:val="00E6604C"/>
    <w:rsid w:val="00E701A2"/>
    <w:rsid w:val="00E7083E"/>
    <w:rsid w:val="00E77A23"/>
    <w:rsid w:val="00E817BD"/>
    <w:rsid w:val="00E84366"/>
    <w:rsid w:val="00E868B0"/>
    <w:rsid w:val="00E900EF"/>
    <w:rsid w:val="00E900F3"/>
    <w:rsid w:val="00E93DDF"/>
    <w:rsid w:val="00E941DD"/>
    <w:rsid w:val="00E959E4"/>
    <w:rsid w:val="00EA097F"/>
    <w:rsid w:val="00EA70B5"/>
    <w:rsid w:val="00EA7D74"/>
    <w:rsid w:val="00EB3B6D"/>
    <w:rsid w:val="00EB7A0D"/>
    <w:rsid w:val="00EC2D33"/>
    <w:rsid w:val="00EC50E9"/>
    <w:rsid w:val="00EC51FA"/>
    <w:rsid w:val="00EC7BA2"/>
    <w:rsid w:val="00ED0E49"/>
    <w:rsid w:val="00ED162D"/>
    <w:rsid w:val="00ED316B"/>
    <w:rsid w:val="00ED3774"/>
    <w:rsid w:val="00ED56A2"/>
    <w:rsid w:val="00EE0BFD"/>
    <w:rsid w:val="00EE2CA7"/>
    <w:rsid w:val="00EE35FC"/>
    <w:rsid w:val="00EE3A03"/>
    <w:rsid w:val="00EE3D80"/>
    <w:rsid w:val="00EE75BD"/>
    <w:rsid w:val="00EF067E"/>
    <w:rsid w:val="00EF295C"/>
    <w:rsid w:val="00EF3A58"/>
    <w:rsid w:val="00EF4C3F"/>
    <w:rsid w:val="00EF7292"/>
    <w:rsid w:val="00EF7565"/>
    <w:rsid w:val="00F040E5"/>
    <w:rsid w:val="00F042EE"/>
    <w:rsid w:val="00F074BE"/>
    <w:rsid w:val="00F07B48"/>
    <w:rsid w:val="00F10306"/>
    <w:rsid w:val="00F123F3"/>
    <w:rsid w:val="00F1364C"/>
    <w:rsid w:val="00F15DB8"/>
    <w:rsid w:val="00F16F97"/>
    <w:rsid w:val="00F17F25"/>
    <w:rsid w:val="00F2295F"/>
    <w:rsid w:val="00F23BCB"/>
    <w:rsid w:val="00F254DC"/>
    <w:rsid w:val="00F25BBD"/>
    <w:rsid w:val="00F274A6"/>
    <w:rsid w:val="00F276E7"/>
    <w:rsid w:val="00F27AA6"/>
    <w:rsid w:val="00F31C4F"/>
    <w:rsid w:val="00F33EF7"/>
    <w:rsid w:val="00F33F11"/>
    <w:rsid w:val="00F36397"/>
    <w:rsid w:val="00F44C6E"/>
    <w:rsid w:val="00F458C0"/>
    <w:rsid w:val="00F50CE4"/>
    <w:rsid w:val="00F5192D"/>
    <w:rsid w:val="00F54615"/>
    <w:rsid w:val="00F563EC"/>
    <w:rsid w:val="00F5683A"/>
    <w:rsid w:val="00F6158D"/>
    <w:rsid w:val="00F62CF1"/>
    <w:rsid w:val="00F637EF"/>
    <w:rsid w:val="00F71138"/>
    <w:rsid w:val="00F72A9B"/>
    <w:rsid w:val="00F73E8F"/>
    <w:rsid w:val="00F75BEF"/>
    <w:rsid w:val="00F75F65"/>
    <w:rsid w:val="00F84091"/>
    <w:rsid w:val="00F95F10"/>
    <w:rsid w:val="00FA0C72"/>
    <w:rsid w:val="00FA35EA"/>
    <w:rsid w:val="00FA48CF"/>
    <w:rsid w:val="00FA4C22"/>
    <w:rsid w:val="00FA681C"/>
    <w:rsid w:val="00FA6822"/>
    <w:rsid w:val="00FB2D90"/>
    <w:rsid w:val="00FB6871"/>
    <w:rsid w:val="00FB7687"/>
    <w:rsid w:val="00FB7E94"/>
    <w:rsid w:val="00FC2639"/>
    <w:rsid w:val="00FC2BA7"/>
    <w:rsid w:val="00FC2FD6"/>
    <w:rsid w:val="00FD3B41"/>
    <w:rsid w:val="00FE326E"/>
    <w:rsid w:val="02A0C5EB"/>
    <w:rsid w:val="02EA9AD2"/>
    <w:rsid w:val="051E623B"/>
    <w:rsid w:val="0CF40507"/>
    <w:rsid w:val="0FAB750C"/>
    <w:rsid w:val="14AB777E"/>
    <w:rsid w:val="15CFFB28"/>
    <w:rsid w:val="1621FCF4"/>
    <w:rsid w:val="1DDE8C0F"/>
    <w:rsid w:val="205922F8"/>
    <w:rsid w:val="21914FDE"/>
    <w:rsid w:val="25B4B873"/>
    <w:rsid w:val="26517FDC"/>
    <w:rsid w:val="2923E6B6"/>
    <w:rsid w:val="2B0849C9"/>
    <w:rsid w:val="2BAB7DD5"/>
    <w:rsid w:val="2BFA2BE1"/>
    <w:rsid w:val="2D7A44EC"/>
    <w:rsid w:val="3430E513"/>
    <w:rsid w:val="34F7B462"/>
    <w:rsid w:val="3532B2B0"/>
    <w:rsid w:val="36729FEF"/>
    <w:rsid w:val="3A32FA88"/>
    <w:rsid w:val="3D749FBE"/>
    <w:rsid w:val="3E9152E9"/>
    <w:rsid w:val="3EDD9AD5"/>
    <w:rsid w:val="400536C4"/>
    <w:rsid w:val="41071697"/>
    <w:rsid w:val="431AB428"/>
    <w:rsid w:val="45F9C86A"/>
    <w:rsid w:val="465120E8"/>
    <w:rsid w:val="4A6B1FDC"/>
    <w:rsid w:val="4CFE4E8A"/>
    <w:rsid w:val="4DA88DEE"/>
    <w:rsid w:val="4DFF6945"/>
    <w:rsid w:val="4E8C95DA"/>
    <w:rsid w:val="4EDBD6CF"/>
    <w:rsid w:val="504ACE7C"/>
    <w:rsid w:val="50BA4EC3"/>
    <w:rsid w:val="52517081"/>
    <w:rsid w:val="536E0B52"/>
    <w:rsid w:val="53F40C0B"/>
    <w:rsid w:val="55C1C594"/>
    <w:rsid w:val="58FB830A"/>
    <w:rsid w:val="595DF183"/>
    <w:rsid w:val="59788058"/>
    <w:rsid w:val="59C51E2B"/>
    <w:rsid w:val="5AA6156E"/>
    <w:rsid w:val="5B60EE8C"/>
    <w:rsid w:val="61351A3F"/>
    <w:rsid w:val="627310C8"/>
    <w:rsid w:val="63E9BE70"/>
    <w:rsid w:val="65034AAF"/>
    <w:rsid w:val="67326487"/>
    <w:rsid w:val="67D6EAC6"/>
    <w:rsid w:val="689709EB"/>
    <w:rsid w:val="68D15C6D"/>
    <w:rsid w:val="6A1D1CC0"/>
    <w:rsid w:val="6A7C87F4"/>
    <w:rsid w:val="6BC28A0B"/>
    <w:rsid w:val="6C125085"/>
    <w:rsid w:val="6D02A3FF"/>
    <w:rsid w:val="6D82E6E4"/>
    <w:rsid w:val="70AB36AF"/>
    <w:rsid w:val="731286E1"/>
    <w:rsid w:val="739DE227"/>
    <w:rsid w:val="74A5B80C"/>
    <w:rsid w:val="7807461D"/>
    <w:rsid w:val="78CF1856"/>
    <w:rsid w:val="7D3DB9EA"/>
    <w:rsid w:val="7E92735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9A7727"/>
  <w15:chartTrackingRefBased/>
  <w15:docId w15:val="{2AC157B1-0A68-4D28-A5F7-1461FD80D1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iPriority="1" w:unhideWhenUsed="1" w:qFormat="1"/>
    <w:lsdException w:name="heading 6" w:semiHidden="1" w:uiPriority="1" w:unhideWhenUsed="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1"/>
    <w:qFormat/>
    <w:rsid w:val="00A84744"/>
    <w:pPr>
      <w:keepNext/>
      <w:spacing w:after="0"/>
      <w:jc w:val="center"/>
      <w:outlineLvl w:val="0"/>
    </w:pPr>
    <w:rPr>
      <w:rFonts w:ascii="Times New Roman" w:eastAsia="Times New Roman" w:hAnsi="Times New Roman" w:cs="Times New Roman"/>
      <w:caps/>
      <w:noProof/>
      <w:color w:val="00000A"/>
      <w:kern w:val="0"/>
      <w:sz w:val="24"/>
      <w:szCs w:val="24"/>
      <w:lang w:val="lt-LT" w:eastAsia="lt-LT"/>
      <w14:ligatures w14:val="none"/>
    </w:rPr>
  </w:style>
  <w:style w:type="paragraph" w:styleId="Heading2">
    <w:name w:val="heading 2"/>
    <w:basedOn w:val="Normal"/>
    <w:next w:val="Normal"/>
    <w:link w:val="Heading2Char"/>
    <w:uiPriority w:val="1"/>
    <w:qFormat/>
    <w:rsid w:val="00A84744"/>
    <w:pPr>
      <w:spacing w:after="0"/>
      <w:jc w:val="center"/>
      <w:outlineLvl w:val="1"/>
    </w:pPr>
    <w:rPr>
      <w:rFonts w:ascii="Times New Roman" w:eastAsia="Times New Roman" w:hAnsi="Times New Roman" w:cs="Times New Roman"/>
      <w:b/>
      <w:bCs/>
      <w:caps/>
      <w:color w:val="00000A"/>
      <w:kern w:val="0"/>
      <w:sz w:val="24"/>
      <w:szCs w:val="24"/>
      <w:lang w:val="lt-LT" w:eastAsia="lt-LT"/>
      <w14:ligatures w14:val="none"/>
    </w:rPr>
  </w:style>
  <w:style w:type="paragraph" w:styleId="Heading3">
    <w:name w:val="heading 3"/>
    <w:basedOn w:val="Normal"/>
    <w:next w:val="Normal"/>
    <w:link w:val="Heading3Char"/>
    <w:uiPriority w:val="1"/>
    <w:qFormat/>
    <w:rsid w:val="00A84744"/>
    <w:pPr>
      <w:keepNext/>
      <w:numPr>
        <w:ilvl w:val="2"/>
        <w:numId w:val="1"/>
      </w:numPr>
      <w:spacing w:after="0"/>
      <w:jc w:val="both"/>
      <w:outlineLvl w:val="2"/>
    </w:pPr>
    <w:rPr>
      <w:rFonts w:ascii="Times New Roman" w:eastAsia="Times New Roman" w:hAnsi="Times New Roman" w:cs="Times New Roman"/>
      <w:color w:val="00000A"/>
      <w:kern w:val="0"/>
      <w:sz w:val="24"/>
      <w:szCs w:val="24"/>
      <w:lang w:val="lt-LT" w:eastAsia="lt-LT"/>
      <w14:ligatures w14:val="none"/>
    </w:rPr>
  </w:style>
  <w:style w:type="paragraph" w:styleId="Heading4">
    <w:name w:val="heading 4"/>
    <w:basedOn w:val="Normal"/>
    <w:next w:val="Normal"/>
    <w:link w:val="Heading4Char"/>
    <w:uiPriority w:val="1"/>
    <w:qFormat/>
    <w:rsid w:val="00A84744"/>
    <w:pPr>
      <w:keepNext/>
      <w:numPr>
        <w:ilvl w:val="3"/>
        <w:numId w:val="1"/>
      </w:numPr>
      <w:spacing w:after="0"/>
      <w:outlineLvl w:val="3"/>
    </w:pPr>
    <w:rPr>
      <w:rFonts w:ascii="Times New Roman" w:eastAsia="Times New Roman" w:hAnsi="Times New Roman" w:cs="Times New Roman"/>
      <w:b/>
      <w:bCs/>
      <w:color w:val="00000A"/>
      <w:kern w:val="0"/>
      <w:sz w:val="44"/>
      <w:szCs w:val="44"/>
      <w:lang w:val="lt-LT" w:eastAsia="lt-LT"/>
      <w14:ligatures w14:val="none"/>
    </w:rPr>
  </w:style>
  <w:style w:type="paragraph" w:styleId="Heading5">
    <w:name w:val="heading 5"/>
    <w:basedOn w:val="Normal"/>
    <w:next w:val="Normal"/>
    <w:link w:val="Heading5Char"/>
    <w:uiPriority w:val="1"/>
    <w:qFormat/>
    <w:rsid w:val="00A84744"/>
    <w:pPr>
      <w:keepNext/>
      <w:numPr>
        <w:ilvl w:val="4"/>
        <w:numId w:val="1"/>
      </w:numPr>
      <w:spacing w:after="0"/>
      <w:outlineLvl w:val="4"/>
    </w:pPr>
    <w:rPr>
      <w:rFonts w:ascii="Times New Roman" w:eastAsia="Times New Roman" w:hAnsi="Times New Roman" w:cs="Times New Roman"/>
      <w:b/>
      <w:bCs/>
      <w:color w:val="00000A"/>
      <w:kern w:val="0"/>
      <w:sz w:val="40"/>
      <w:szCs w:val="40"/>
      <w:lang w:val="lt-LT" w:eastAsia="lt-LT"/>
      <w14:ligatures w14:val="none"/>
    </w:rPr>
  </w:style>
  <w:style w:type="paragraph" w:styleId="Heading6">
    <w:name w:val="heading 6"/>
    <w:basedOn w:val="Normal"/>
    <w:next w:val="Normal"/>
    <w:link w:val="Heading6Char"/>
    <w:uiPriority w:val="1"/>
    <w:qFormat/>
    <w:rsid w:val="00A84744"/>
    <w:pPr>
      <w:keepNext/>
      <w:numPr>
        <w:ilvl w:val="5"/>
        <w:numId w:val="1"/>
      </w:numPr>
      <w:spacing w:after="0"/>
      <w:outlineLvl w:val="5"/>
    </w:pPr>
    <w:rPr>
      <w:rFonts w:ascii="Times New Roman" w:eastAsia="Times New Roman" w:hAnsi="Times New Roman" w:cs="Times New Roman"/>
      <w:b/>
      <w:bCs/>
      <w:color w:val="00000A"/>
      <w:kern w:val="0"/>
      <w:sz w:val="36"/>
      <w:szCs w:val="36"/>
      <w:lang w:val="lt-LT" w:eastAsia="lt-LT"/>
      <w14:ligatures w14:val="none"/>
    </w:rPr>
  </w:style>
  <w:style w:type="paragraph" w:styleId="Heading7">
    <w:name w:val="heading 7"/>
    <w:basedOn w:val="Normal"/>
    <w:next w:val="Normal"/>
    <w:link w:val="Heading7Char"/>
    <w:uiPriority w:val="1"/>
    <w:qFormat/>
    <w:rsid w:val="00A84744"/>
    <w:pPr>
      <w:keepNext/>
      <w:numPr>
        <w:ilvl w:val="6"/>
        <w:numId w:val="1"/>
      </w:numPr>
      <w:spacing w:after="0"/>
      <w:outlineLvl w:val="6"/>
    </w:pPr>
    <w:rPr>
      <w:rFonts w:ascii="Times New Roman" w:eastAsia="Times New Roman" w:hAnsi="Times New Roman" w:cs="Times New Roman"/>
      <w:color w:val="00000A"/>
      <w:kern w:val="0"/>
      <w:sz w:val="48"/>
      <w:szCs w:val="48"/>
      <w:lang w:val="lt-LT" w:eastAsia="lt-LT"/>
      <w14:ligatures w14:val="none"/>
    </w:rPr>
  </w:style>
  <w:style w:type="paragraph" w:styleId="Heading8">
    <w:name w:val="heading 8"/>
    <w:basedOn w:val="Normal"/>
    <w:next w:val="Normal"/>
    <w:link w:val="Heading8Char"/>
    <w:uiPriority w:val="1"/>
    <w:qFormat/>
    <w:rsid w:val="00A84744"/>
    <w:pPr>
      <w:keepNext/>
      <w:numPr>
        <w:ilvl w:val="7"/>
        <w:numId w:val="1"/>
      </w:numPr>
      <w:spacing w:after="0"/>
      <w:outlineLvl w:val="7"/>
    </w:pPr>
    <w:rPr>
      <w:rFonts w:ascii="Times New Roman" w:eastAsia="Times New Roman" w:hAnsi="Times New Roman" w:cs="Times New Roman"/>
      <w:b/>
      <w:bCs/>
      <w:color w:val="00000A"/>
      <w:kern w:val="0"/>
      <w:sz w:val="18"/>
      <w:szCs w:val="18"/>
      <w:lang w:val="lt-LT" w:eastAsia="lt-LT"/>
      <w14:ligatures w14:val="none"/>
    </w:rPr>
  </w:style>
  <w:style w:type="paragraph" w:styleId="Heading9">
    <w:name w:val="heading 9"/>
    <w:basedOn w:val="Normal"/>
    <w:next w:val="Normal"/>
    <w:link w:val="Heading9Char"/>
    <w:uiPriority w:val="1"/>
    <w:qFormat/>
    <w:rsid w:val="00A84744"/>
    <w:pPr>
      <w:keepNext/>
      <w:numPr>
        <w:ilvl w:val="8"/>
        <w:numId w:val="1"/>
      </w:numPr>
      <w:spacing w:after="0"/>
      <w:outlineLvl w:val="8"/>
    </w:pPr>
    <w:rPr>
      <w:rFonts w:ascii="Times New Roman" w:eastAsia="Times New Roman" w:hAnsi="Times New Roman" w:cs="Times New Roman"/>
      <w:color w:val="00000A"/>
      <w:kern w:val="0"/>
      <w:sz w:val="40"/>
      <w:szCs w:val="40"/>
      <w:lang w:val="lt-LT" w:eastAsia="lt-LT"/>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sid w:val="00A84744"/>
    <w:rPr>
      <w:rFonts w:ascii="Times New Roman" w:eastAsia="Times New Roman" w:hAnsi="Times New Roman" w:cs="Times New Roman"/>
      <w:caps/>
      <w:noProof/>
      <w:color w:val="00000A"/>
      <w:kern w:val="0"/>
      <w:sz w:val="24"/>
      <w:szCs w:val="24"/>
      <w:lang w:val="lt-LT" w:eastAsia="lt-LT"/>
      <w14:ligatures w14:val="none"/>
    </w:rPr>
  </w:style>
  <w:style w:type="character" w:customStyle="1" w:styleId="Heading2Char">
    <w:name w:val="Heading 2 Char"/>
    <w:basedOn w:val="DefaultParagraphFont"/>
    <w:link w:val="Heading2"/>
    <w:uiPriority w:val="1"/>
    <w:rsid w:val="00A84744"/>
    <w:rPr>
      <w:rFonts w:ascii="Times New Roman" w:eastAsia="Times New Roman" w:hAnsi="Times New Roman" w:cs="Times New Roman"/>
      <w:b/>
      <w:bCs/>
      <w:caps/>
      <w:color w:val="00000A"/>
      <w:kern w:val="0"/>
      <w:sz w:val="24"/>
      <w:szCs w:val="24"/>
      <w:lang w:val="lt-LT" w:eastAsia="lt-LT"/>
      <w14:ligatures w14:val="none"/>
    </w:rPr>
  </w:style>
  <w:style w:type="character" w:customStyle="1" w:styleId="Heading3Char">
    <w:name w:val="Heading 3 Char"/>
    <w:basedOn w:val="DefaultParagraphFont"/>
    <w:link w:val="Heading3"/>
    <w:uiPriority w:val="1"/>
    <w:rsid w:val="00A84744"/>
    <w:rPr>
      <w:rFonts w:ascii="Times New Roman" w:eastAsia="Times New Roman" w:hAnsi="Times New Roman" w:cs="Times New Roman"/>
      <w:color w:val="00000A"/>
      <w:kern w:val="0"/>
      <w:sz w:val="24"/>
      <w:szCs w:val="24"/>
      <w:lang w:val="lt-LT" w:eastAsia="lt-LT"/>
      <w14:ligatures w14:val="none"/>
    </w:rPr>
  </w:style>
  <w:style w:type="character" w:customStyle="1" w:styleId="Heading4Char">
    <w:name w:val="Heading 4 Char"/>
    <w:basedOn w:val="DefaultParagraphFont"/>
    <w:link w:val="Heading4"/>
    <w:uiPriority w:val="1"/>
    <w:rsid w:val="00A84744"/>
    <w:rPr>
      <w:rFonts w:ascii="Times New Roman" w:eastAsia="Times New Roman" w:hAnsi="Times New Roman" w:cs="Times New Roman"/>
      <w:b/>
      <w:bCs/>
      <w:color w:val="00000A"/>
      <w:kern w:val="0"/>
      <w:sz w:val="44"/>
      <w:szCs w:val="44"/>
      <w:lang w:val="lt-LT" w:eastAsia="lt-LT"/>
      <w14:ligatures w14:val="none"/>
    </w:rPr>
  </w:style>
  <w:style w:type="character" w:customStyle="1" w:styleId="Heading5Char">
    <w:name w:val="Heading 5 Char"/>
    <w:basedOn w:val="DefaultParagraphFont"/>
    <w:link w:val="Heading5"/>
    <w:uiPriority w:val="1"/>
    <w:rsid w:val="00A84744"/>
    <w:rPr>
      <w:rFonts w:ascii="Times New Roman" w:eastAsia="Times New Roman" w:hAnsi="Times New Roman" w:cs="Times New Roman"/>
      <w:b/>
      <w:bCs/>
      <w:color w:val="00000A"/>
      <w:kern w:val="0"/>
      <w:sz w:val="40"/>
      <w:szCs w:val="40"/>
      <w:lang w:val="lt-LT" w:eastAsia="lt-LT"/>
      <w14:ligatures w14:val="none"/>
    </w:rPr>
  </w:style>
  <w:style w:type="character" w:customStyle="1" w:styleId="Heading6Char">
    <w:name w:val="Heading 6 Char"/>
    <w:basedOn w:val="DefaultParagraphFont"/>
    <w:link w:val="Heading6"/>
    <w:uiPriority w:val="1"/>
    <w:rsid w:val="00A84744"/>
    <w:rPr>
      <w:rFonts w:ascii="Times New Roman" w:eastAsia="Times New Roman" w:hAnsi="Times New Roman" w:cs="Times New Roman"/>
      <w:b/>
      <w:bCs/>
      <w:color w:val="00000A"/>
      <w:kern w:val="0"/>
      <w:sz w:val="36"/>
      <w:szCs w:val="36"/>
      <w:lang w:val="lt-LT" w:eastAsia="lt-LT"/>
      <w14:ligatures w14:val="none"/>
    </w:rPr>
  </w:style>
  <w:style w:type="character" w:customStyle="1" w:styleId="Heading7Char">
    <w:name w:val="Heading 7 Char"/>
    <w:basedOn w:val="DefaultParagraphFont"/>
    <w:link w:val="Heading7"/>
    <w:uiPriority w:val="1"/>
    <w:rsid w:val="00A84744"/>
    <w:rPr>
      <w:rFonts w:ascii="Times New Roman" w:eastAsia="Times New Roman" w:hAnsi="Times New Roman" w:cs="Times New Roman"/>
      <w:color w:val="00000A"/>
      <w:kern w:val="0"/>
      <w:sz w:val="48"/>
      <w:szCs w:val="48"/>
      <w:lang w:val="lt-LT" w:eastAsia="lt-LT"/>
      <w14:ligatures w14:val="none"/>
    </w:rPr>
  </w:style>
  <w:style w:type="character" w:customStyle="1" w:styleId="Heading8Char">
    <w:name w:val="Heading 8 Char"/>
    <w:basedOn w:val="DefaultParagraphFont"/>
    <w:link w:val="Heading8"/>
    <w:uiPriority w:val="1"/>
    <w:rsid w:val="00A84744"/>
    <w:rPr>
      <w:rFonts w:ascii="Times New Roman" w:eastAsia="Times New Roman" w:hAnsi="Times New Roman" w:cs="Times New Roman"/>
      <w:b/>
      <w:bCs/>
      <w:color w:val="00000A"/>
      <w:kern w:val="0"/>
      <w:sz w:val="18"/>
      <w:szCs w:val="18"/>
      <w:lang w:val="lt-LT" w:eastAsia="lt-LT"/>
      <w14:ligatures w14:val="none"/>
    </w:rPr>
  </w:style>
  <w:style w:type="character" w:customStyle="1" w:styleId="Heading9Char">
    <w:name w:val="Heading 9 Char"/>
    <w:basedOn w:val="DefaultParagraphFont"/>
    <w:link w:val="Heading9"/>
    <w:uiPriority w:val="1"/>
    <w:rsid w:val="00A84744"/>
    <w:rPr>
      <w:rFonts w:ascii="Times New Roman" w:eastAsia="Times New Roman" w:hAnsi="Times New Roman" w:cs="Times New Roman"/>
      <w:color w:val="00000A"/>
      <w:kern w:val="0"/>
      <w:sz w:val="40"/>
      <w:szCs w:val="40"/>
      <w:lang w:val="lt-LT" w:eastAsia="lt-LT"/>
      <w14:ligatures w14:val="none"/>
    </w:rPr>
  </w:style>
  <w:style w:type="numbering" w:customStyle="1" w:styleId="Sraonra1">
    <w:name w:val="Sąrašo nėra1"/>
    <w:next w:val="NoList"/>
    <w:uiPriority w:val="99"/>
    <w:semiHidden/>
    <w:unhideWhenUsed/>
    <w:rsid w:val="00A84744"/>
  </w:style>
  <w:style w:type="character" w:styleId="Hyperlink">
    <w:name w:val="Hyperlink"/>
    <w:uiPriority w:val="99"/>
    <w:rsid w:val="00A84744"/>
    <w:rPr>
      <w:u w:val="single"/>
    </w:rPr>
  </w:style>
  <w:style w:type="table" w:customStyle="1" w:styleId="TableNormal1">
    <w:name w:val="Table Normal1"/>
    <w:rsid w:val="00A84744"/>
    <w:pPr>
      <w:pBdr>
        <w:top w:val="nil"/>
        <w:left w:val="nil"/>
        <w:bottom w:val="nil"/>
        <w:right w:val="nil"/>
        <w:between w:val="nil"/>
        <w:bar w:val="nil"/>
      </w:pBdr>
      <w:spacing w:after="0" w:line="240" w:lineRule="auto"/>
    </w:pPr>
    <w:rPr>
      <w:rFonts w:ascii="Times New Roman" w:eastAsia="Arial Unicode MS" w:hAnsi="Times New Roman" w:cs="Times New Roman"/>
      <w:kern w:val="0"/>
      <w:sz w:val="20"/>
      <w:szCs w:val="20"/>
      <w:bdr w:val="nil"/>
      <w:lang w:val="lt-LT" w:eastAsia="lt-LT"/>
      <w14:ligatures w14:val="none"/>
    </w:rPr>
    <w:tblPr>
      <w:tblInd w:w="0" w:type="dxa"/>
      <w:tblCellMar>
        <w:top w:w="0" w:type="dxa"/>
        <w:left w:w="0" w:type="dxa"/>
        <w:bottom w:w="0" w:type="dxa"/>
        <w:right w:w="0" w:type="dxa"/>
      </w:tblCellMar>
    </w:tblPr>
  </w:style>
  <w:style w:type="paragraph" w:customStyle="1" w:styleId="HeaderFooter">
    <w:name w:val="Header &amp; Footer"/>
    <w:rsid w:val="00A84744"/>
    <w:pPr>
      <w:pBdr>
        <w:top w:val="nil"/>
        <w:left w:val="nil"/>
        <w:bottom w:val="nil"/>
        <w:right w:val="nil"/>
        <w:between w:val="nil"/>
        <w:bar w:val="nil"/>
      </w:pBdr>
      <w:tabs>
        <w:tab w:val="right" w:pos="9020"/>
      </w:tabs>
      <w:spacing w:after="0" w:line="288" w:lineRule="auto"/>
    </w:pPr>
    <w:rPr>
      <w:rFonts w:ascii="Helvetica Neue Medium" w:eastAsia="Arial Unicode MS" w:hAnsi="Helvetica Neue Medium" w:cs="Arial Unicode MS"/>
      <w:color w:val="5F5F5F"/>
      <w:kern w:val="0"/>
      <w:sz w:val="20"/>
      <w:szCs w:val="20"/>
      <w:bdr w:val="nil"/>
      <w:lang w:eastAsia="lt-LT"/>
      <w14:ligatures w14:val="none"/>
    </w:rPr>
  </w:style>
  <w:style w:type="paragraph" w:customStyle="1" w:styleId="Body2">
    <w:name w:val="Body 2"/>
    <w:rsid w:val="00A84744"/>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kern w:val="0"/>
      <w:bdr w:val="nil"/>
      <w:lang w:eastAsia="lt-LT"/>
      <w14:ligatures w14:val="none"/>
    </w:rPr>
  </w:style>
  <w:style w:type="paragraph" w:styleId="Title">
    <w:name w:val="Title"/>
    <w:next w:val="Body2"/>
    <w:link w:val="TitleChar"/>
    <w:rsid w:val="00A84744"/>
    <w:pPr>
      <w:pBdr>
        <w:top w:val="nil"/>
        <w:left w:val="nil"/>
        <w:bottom w:val="nil"/>
        <w:right w:val="nil"/>
        <w:between w:val="nil"/>
        <w:bar w:val="nil"/>
      </w:pBdr>
      <w:spacing w:after="0" w:line="288" w:lineRule="auto"/>
    </w:pPr>
    <w:rPr>
      <w:rFonts w:ascii="Helvetica Neue UltraLight" w:eastAsia="Helvetica Neue UltraLight" w:hAnsi="Helvetica Neue UltraLight" w:cs="Helvetica Neue UltraLight"/>
      <w:color w:val="000000"/>
      <w:spacing w:val="16"/>
      <w:kern w:val="0"/>
      <w:sz w:val="56"/>
      <w:szCs w:val="56"/>
      <w:bdr w:val="nil"/>
      <w:lang w:val="lt-LT" w:eastAsia="lt-LT"/>
      <w14:ligatures w14:val="none"/>
    </w:rPr>
  </w:style>
  <w:style w:type="character" w:customStyle="1" w:styleId="TitleChar">
    <w:name w:val="Title Char"/>
    <w:basedOn w:val="DefaultParagraphFont"/>
    <w:link w:val="Title"/>
    <w:rsid w:val="00A84744"/>
    <w:rPr>
      <w:rFonts w:ascii="Helvetica Neue UltraLight" w:eastAsia="Helvetica Neue UltraLight" w:hAnsi="Helvetica Neue UltraLight" w:cs="Helvetica Neue UltraLight"/>
      <w:color w:val="000000"/>
      <w:spacing w:val="16"/>
      <w:kern w:val="0"/>
      <w:sz w:val="56"/>
      <w:szCs w:val="56"/>
      <w:bdr w:val="nil"/>
      <w:lang w:val="lt-LT" w:eastAsia="lt-LT"/>
      <w14:ligatures w14:val="none"/>
    </w:rPr>
  </w:style>
  <w:style w:type="paragraph" w:customStyle="1" w:styleId="Heading">
    <w:name w:val="Heading"/>
    <w:next w:val="Body2"/>
    <w:rsid w:val="00A84744"/>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kern w:val="0"/>
      <w:bdr w:val="nil"/>
      <w:lang w:val="lt-LT" w:eastAsia="lt-LT"/>
      <w14:ligatures w14:val="none"/>
    </w:rPr>
  </w:style>
  <w:style w:type="paragraph" w:customStyle="1" w:styleId="Body">
    <w:name w:val="Body"/>
    <w:rsid w:val="00A84744"/>
    <w:pPr>
      <w:pBdr>
        <w:top w:val="nil"/>
        <w:left w:val="nil"/>
        <w:bottom w:val="nil"/>
        <w:right w:val="nil"/>
        <w:between w:val="nil"/>
        <w:bar w:val="nil"/>
      </w:pBdr>
      <w:spacing w:after="0" w:line="312" w:lineRule="auto"/>
    </w:pPr>
    <w:rPr>
      <w:rFonts w:ascii="Helvetica Neue Light" w:eastAsia="Arial Unicode MS" w:hAnsi="Helvetica Neue Light" w:cs="Arial Unicode MS"/>
      <w:color w:val="000000"/>
      <w:kern w:val="0"/>
      <w:sz w:val="20"/>
      <w:szCs w:val="20"/>
      <w:bdr w:val="nil"/>
      <w:lang w:val="lt-LT" w:eastAsia="lt-LT"/>
      <w14:ligatures w14:val="none"/>
    </w:rPr>
  </w:style>
  <w:style w:type="paragraph" w:styleId="Header">
    <w:name w:val="header"/>
    <w:basedOn w:val="Normal"/>
    <w:link w:val="HeaderChar"/>
    <w:uiPriority w:val="99"/>
    <w:unhideWhenUsed/>
    <w:rsid w:val="00A84744"/>
    <w:pPr>
      <w:tabs>
        <w:tab w:val="center" w:pos="4513"/>
        <w:tab w:val="right" w:pos="9026"/>
      </w:tabs>
      <w:spacing w:after="0"/>
    </w:pPr>
    <w:rPr>
      <w:rFonts w:ascii="Times New Roman" w:eastAsia="Arial Unicode MS" w:hAnsi="Times New Roman" w:cs="Times New Roman"/>
      <w:kern w:val="0"/>
      <w:sz w:val="24"/>
      <w:szCs w:val="24"/>
      <w:lang w:val="lt-LT"/>
      <w14:ligatures w14:val="none"/>
    </w:rPr>
  </w:style>
  <w:style w:type="character" w:customStyle="1" w:styleId="HeaderChar">
    <w:name w:val="Header Char"/>
    <w:basedOn w:val="DefaultParagraphFont"/>
    <w:link w:val="Header"/>
    <w:uiPriority w:val="99"/>
    <w:rsid w:val="00A84744"/>
    <w:rPr>
      <w:rFonts w:ascii="Times New Roman" w:eastAsia="Arial Unicode MS" w:hAnsi="Times New Roman" w:cs="Times New Roman"/>
      <w:kern w:val="0"/>
      <w:sz w:val="24"/>
      <w:szCs w:val="24"/>
      <w:lang w:val="lt-LT"/>
      <w14:ligatures w14:val="none"/>
    </w:rPr>
  </w:style>
  <w:style w:type="paragraph" w:styleId="Footer">
    <w:name w:val="footer"/>
    <w:basedOn w:val="Normal"/>
    <w:link w:val="FooterChar"/>
    <w:uiPriority w:val="99"/>
    <w:unhideWhenUsed/>
    <w:rsid w:val="00A84744"/>
    <w:pPr>
      <w:tabs>
        <w:tab w:val="center" w:pos="4513"/>
        <w:tab w:val="right" w:pos="9026"/>
      </w:tabs>
      <w:spacing w:after="0"/>
    </w:pPr>
    <w:rPr>
      <w:rFonts w:ascii="Times New Roman" w:eastAsia="Arial Unicode MS" w:hAnsi="Times New Roman" w:cs="Times New Roman"/>
      <w:kern w:val="0"/>
      <w:sz w:val="24"/>
      <w:szCs w:val="24"/>
      <w:lang w:val="lt-LT"/>
      <w14:ligatures w14:val="none"/>
    </w:rPr>
  </w:style>
  <w:style w:type="character" w:customStyle="1" w:styleId="FooterChar">
    <w:name w:val="Footer Char"/>
    <w:basedOn w:val="DefaultParagraphFont"/>
    <w:link w:val="Footer"/>
    <w:uiPriority w:val="99"/>
    <w:rsid w:val="00A84744"/>
    <w:rPr>
      <w:rFonts w:ascii="Times New Roman" w:eastAsia="Arial Unicode MS" w:hAnsi="Times New Roman" w:cs="Times New Roman"/>
      <w:kern w:val="0"/>
      <w:sz w:val="24"/>
      <w:szCs w:val="24"/>
      <w:lang w:val="lt-LT"/>
      <w14:ligatures w14:val="none"/>
    </w:rPr>
  </w:style>
  <w:style w:type="paragraph" w:customStyle="1" w:styleId="TableStyle2">
    <w:name w:val="Table Style 2"/>
    <w:rsid w:val="00A84744"/>
    <w:pPr>
      <w:pBdr>
        <w:top w:val="nil"/>
        <w:left w:val="nil"/>
        <w:bottom w:val="nil"/>
        <w:right w:val="nil"/>
        <w:between w:val="nil"/>
        <w:bar w:val="nil"/>
      </w:pBdr>
      <w:tabs>
        <w:tab w:val="right" w:pos="1267"/>
        <w:tab w:val="right" w:pos="1333"/>
      </w:tabs>
      <w:spacing w:after="0" w:line="240" w:lineRule="auto"/>
    </w:pPr>
    <w:rPr>
      <w:rFonts w:ascii="Helvetica Neue Light" w:eastAsia="Helvetica Neue Light" w:hAnsi="Helvetica Neue Light" w:cs="Helvetica Neue Light"/>
      <w:color w:val="000000"/>
      <w:kern w:val="0"/>
      <w:sz w:val="20"/>
      <w:szCs w:val="20"/>
      <w:bdr w:val="nil"/>
      <w:lang w:val="en-GB" w:eastAsia="en-GB"/>
      <w14:ligatures w14:val="none"/>
    </w:rPr>
  </w:style>
  <w:style w:type="paragraph" w:styleId="DocumentMap">
    <w:name w:val="Document Map"/>
    <w:basedOn w:val="Normal"/>
    <w:link w:val="DocumentMapChar"/>
    <w:uiPriority w:val="99"/>
    <w:semiHidden/>
    <w:unhideWhenUsed/>
    <w:rsid w:val="00A84744"/>
    <w:pPr>
      <w:spacing w:after="0"/>
    </w:pPr>
    <w:rPr>
      <w:rFonts w:ascii="Times New Roman" w:eastAsia="Arial Unicode MS" w:hAnsi="Times New Roman" w:cs="Times New Roman"/>
      <w:kern w:val="0"/>
      <w:sz w:val="24"/>
      <w:szCs w:val="24"/>
      <w:lang w:val="lt-LT"/>
      <w14:ligatures w14:val="none"/>
    </w:rPr>
  </w:style>
  <w:style w:type="character" w:customStyle="1" w:styleId="DocumentMapChar">
    <w:name w:val="Document Map Char"/>
    <w:basedOn w:val="DefaultParagraphFont"/>
    <w:link w:val="DocumentMap"/>
    <w:uiPriority w:val="99"/>
    <w:semiHidden/>
    <w:rsid w:val="00A84744"/>
    <w:rPr>
      <w:rFonts w:ascii="Times New Roman" w:eastAsia="Arial Unicode MS" w:hAnsi="Times New Roman" w:cs="Times New Roman"/>
      <w:kern w:val="0"/>
      <w:sz w:val="24"/>
      <w:szCs w:val="24"/>
      <w:lang w:val="lt-LT"/>
      <w14:ligatures w14:val="none"/>
    </w:rPr>
  </w:style>
  <w:style w:type="character" w:styleId="CommentReference">
    <w:name w:val="annotation reference"/>
    <w:basedOn w:val="DefaultParagraphFont"/>
    <w:uiPriority w:val="99"/>
    <w:semiHidden/>
    <w:unhideWhenUsed/>
    <w:rsid w:val="00A84744"/>
    <w:rPr>
      <w:sz w:val="16"/>
      <w:szCs w:val="16"/>
    </w:rPr>
  </w:style>
  <w:style w:type="paragraph" w:styleId="CommentText">
    <w:name w:val="annotation text"/>
    <w:basedOn w:val="Normal"/>
    <w:link w:val="CommentTextChar"/>
    <w:uiPriority w:val="99"/>
    <w:unhideWhenUsed/>
    <w:rsid w:val="00A84744"/>
    <w:pPr>
      <w:spacing w:after="0"/>
    </w:pPr>
    <w:rPr>
      <w:rFonts w:ascii="Times New Roman" w:eastAsia="Arial Unicode MS" w:hAnsi="Times New Roman" w:cs="Times New Roman"/>
      <w:kern w:val="0"/>
      <w:sz w:val="20"/>
      <w:szCs w:val="20"/>
      <w:lang w:val="lt-LT"/>
      <w14:ligatures w14:val="none"/>
    </w:rPr>
  </w:style>
  <w:style w:type="character" w:customStyle="1" w:styleId="CommentTextChar">
    <w:name w:val="Comment Text Char"/>
    <w:basedOn w:val="DefaultParagraphFont"/>
    <w:link w:val="CommentText"/>
    <w:uiPriority w:val="99"/>
    <w:rsid w:val="00A84744"/>
    <w:rPr>
      <w:rFonts w:ascii="Times New Roman" w:eastAsia="Arial Unicode MS" w:hAnsi="Times New Roman" w:cs="Times New Roman"/>
      <w:kern w:val="0"/>
      <w:sz w:val="20"/>
      <w:szCs w:val="20"/>
      <w:lang w:val="lt-LT"/>
      <w14:ligatures w14:val="none"/>
    </w:rPr>
  </w:style>
  <w:style w:type="paragraph" w:styleId="CommentSubject">
    <w:name w:val="annotation subject"/>
    <w:basedOn w:val="CommentText"/>
    <w:next w:val="CommentText"/>
    <w:link w:val="CommentSubjectChar"/>
    <w:uiPriority w:val="99"/>
    <w:semiHidden/>
    <w:unhideWhenUsed/>
    <w:rsid w:val="00A84744"/>
    <w:rPr>
      <w:b/>
      <w:bCs/>
    </w:rPr>
  </w:style>
  <w:style w:type="character" w:customStyle="1" w:styleId="CommentSubjectChar">
    <w:name w:val="Comment Subject Char"/>
    <w:basedOn w:val="CommentTextChar"/>
    <w:link w:val="CommentSubject"/>
    <w:uiPriority w:val="99"/>
    <w:semiHidden/>
    <w:rsid w:val="00A84744"/>
    <w:rPr>
      <w:rFonts w:ascii="Times New Roman" w:eastAsia="Arial Unicode MS" w:hAnsi="Times New Roman" w:cs="Times New Roman"/>
      <w:b/>
      <w:bCs/>
      <w:kern w:val="0"/>
      <w:sz w:val="20"/>
      <w:szCs w:val="20"/>
      <w:lang w:val="lt-LT"/>
      <w14:ligatures w14:val="none"/>
    </w:rPr>
  </w:style>
  <w:style w:type="paragraph" w:styleId="BalloonText">
    <w:name w:val="Balloon Text"/>
    <w:basedOn w:val="Normal"/>
    <w:link w:val="BalloonTextChar"/>
    <w:uiPriority w:val="99"/>
    <w:semiHidden/>
    <w:unhideWhenUsed/>
    <w:rsid w:val="00A84744"/>
    <w:pPr>
      <w:spacing w:after="0"/>
    </w:pPr>
    <w:rPr>
      <w:rFonts w:ascii="Segoe UI" w:eastAsia="Arial Unicode MS" w:hAnsi="Segoe UI" w:cs="Segoe UI"/>
      <w:kern w:val="0"/>
      <w:sz w:val="18"/>
      <w:szCs w:val="18"/>
      <w:lang w:val="lt-LT"/>
      <w14:ligatures w14:val="none"/>
    </w:rPr>
  </w:style>
  <w:style w:type="character" w:customStyle="1" w:styleId="BalloonTextChar">
    <w:name w:val="Balloon Text Char"/>
    <w:basedOn w:val="DefaultParagraphFont"/>
    <w:link w:val="BalloonText"/>
    <w:uiPriority w:val="99"/>
    <w:semiHidden/>
    <w:rsid w:val="00A84744"/>
    <w:rPr>
      <w:rFonts w:ascii="Segoe UI" w:eastAsia="Arial Unicode MS" w:hAnsi="Segoe UI" w:cs="Segoe UI"/>
      <w:kern w:val="0"/>
      <w:sz w:val="18"/>
      <w:szCs w:val="18"/>
      <w:lang w:val="lt-LT"/>
      <w14:ligatures w14:val="none"/>
    </w:rPr>
  </w:style>
  <w:style w:type="paragraph" w:styleId="Revision">
    <w:name w:val="Revision"/>
    <w:hidden/>
    <w:uiPriority w:val="99"/>
    <w:semiHidden/>
    <w:rsid w:val="00A84744"/>
    <w:pPr>
      <w:spacing w:after="0" w:line="240" w:lineRule="auto"/>
    </w:pPr>
    <w:rPr>
      <w:rFonts w:ascii="Times New Roman" w:eastAsia="Arial Unicode MS" w:hAnsi="Times New Roman" w:cs="Times New Roman"/>
      <w:kern w:val="0"/>
      <w:sz w:val="24"/>
      <w:szCs w:val="24"/>
      <w:bdr w:val="nil"/>
      <w14:ligatures w14:val="none"/>
    </w:rPr>
  </w:style>
  <w:style w:type="paragraph" w:styleId="FootnoteText">
    <w:name w:val="footnote text"/>
    <w:basedOn w:val="Normal"/>
    <w:link w:val="FootnoteTextChar"/>
    <w:uiPriority w:val="99"/>
    <w:unhideWhenUsed/>
    <w:rsid w:val="00A84744"/>
    <w:pPr>
      <w:spacing w:after="0"/>
    </w:pPr>
    <w:rPr>
      <w:rFonts w:ascii="Times New Roman" w:eastAsia="Arial Unicode MS" w:hAnsi="Times New Roman" w:cs="Times New Roman"/>
      <w:kern w:val="0"/>
      <w:sz w:val="20"/>
      <w:szCs w:val="20"/>
      <w:lang w:val="lt-LT"/>
      <w14:ligatures w14:val="none"/>
    </w:rPr>
  </w:style>
  <w:style w:type="character" w:customStyle="1" w:styleId="FootnoteTextChar">
    <w:name w:val="Footnote Text Char"/>
    <w:basedOn w:val="DefaultParagraphFont"/>
    <w:link w:val="FootnoteText"/>
    <w:uiPriority w:val="99"/>
    <w:rsid w:val="00A84744"/>
    <w:rPr>
      <w:rFonts w:ascii="Times New Roman" w:eastAsia="Arial Unicode MS" w:hAnsi="Times New Roman" w:cs="Times New Roman"/>
      <w:kern w:val="0"/>
      <w:sz w:val="20"/>
      <w:szCs w:val="20"/>
      <w:lang w:val="lt-LT"/>
      <w14:ligatures w14:val="none"/>
    </w:rPr>
  </w:style>
  <w:style w:type="character" w:styleId="FootnoteReference">
    <w:name w:val="footnote reference"/>
    <w:aliases w:val="fr"/>
    <w:basedOn w:val="DefaultParagraphFont"/>
    <w:uiPriority w:val="99"/>
    <w:unhideWhenUsed/>
    <w:rsid w:val="00A84744"/>
    <w:rPr>
      <w:vertAlign w:val="superscript"/>
    </w:rPr>
  </w:style>
  <w:style w:type="character" w:styleId="UnresolvedMention">
    <w:name w:val="Unresolved Mention"/>
    <w:basedOn w:val="DefaultParagraphFont"/>
    <w:uiPriority w:val="99"/>
    <w:rsid w:val="00A84744"/>
    <w:rPr>
      <w:color w:val="808080"/>
      <w:shd w:val="clear" w:color="auto" w:fill="E6E6E6"/>
    </w:rPr>
  </w:style>
  <w:style w:type="character" w:customStyle="1" w:styleId="BodytextBold">
    <w:name w:val="Body text + Bold"/>
    <w:rsid w:val="00A84744"/>
    <w:rPr>
      <w:rFonts w:ascii="Times New Roman" w:eastAsia="Times New Roman" w:hAnsi="Times New Roman" w:cs="Times New Roman"/>
      <w:b/>
      <w:bCs/>
      <w:i w:val="0"/>
      <w:iCs w:val="0"/>
      <w:strike w:val="0"/>
      <w:dstrike w:val="0"/>
      <w:spacing w:val="0"/>
      <w:sz w:val="22"/>
      <w:szCs w:val="22"/>
    </w:rPr>
  </w:style>
  <w:style w:type="character" w:styleId="PlaceholderText">
    <w:name w:val="Placeholder Text"/>
    <w:basedOn w:val="DefaultParagraphFont"/>
    <w:uiPriority w:val="99"/>
    <w:semiHidden/>
    <w:rsid w:val="00A84744"/>
    <w:rPr>
      <w:color w:val="808080"/>
    </w:rPr>
  </w:style>
  <w:style w:type="paragraph" w:customStyle="1" w:styleId="Pagrindinistekstas2">
    <w:name w:val="Pagrindinis tekstas2"/>
    <w:basedOn w:val="Normal"/>
    <w:uiPriority w:val="1"/>
    <w:rsid w:val="00A84744"/>
    <w:pPr>
      <w:spacing w:after="0"/>
      <w:ind w:firstLine="312"/>
      <w:jc w:val="both"/>
    </w:pPr>
    <w:rPr>
      <w:rFonts w:ascii="Times New Roman" w:eastAsia="Yu Mincho" w:hAnsi="Times New Roman" w:cs="Times New Roman"/>
      <w:color w:val="000000"/>
      <w:kern w:val="0"/>
      <w:sz w:val="20"/>
      <w:szCs w:val="20"/>
      <w:lang w:val="lt-LT"/>
      <w14:ligatures w14:val="none"/>
    </w:rPr>
  </w:style>
  <w:style w:type="paragraph" w:styleId="NoSpacing">
    <w:name w:val="No Spacing"/>
    <w:uiPriority w:val="1"/>
    <w:qFormat/>
    <w:rsid w:val="00A84744"/>
    <w:pPr>
      <w:pBdr>
        <w:top w:val="nil"/>
        <w:left w:val="nil"/>
        <w:bottom w:val="nil"/>
        <w:right w:val="nil"/>
        <w:between w:val="nil"/>
        <w:bar w:val="nil"/>
      </w:pBdr>
      <w:spacing w:after="0" w:line="240" w:lineRule="auto"/>
    </w:pPr>
    <w:rPr>
      <w:rFonts w:ascii="Times New Roman" w:eastAsia="Arial Unicode MS" w:hAnsi="Times New Roman" w:cs="Times New Roman"/>
      <w:kern w:val="0"/>
      <w:sz w:val="20"/>
      <w:szCs w:val="20"/>
      <w:bdr w:val="nil"/>
      <w:lang w:val="lt-LT" w:eastAsia="lt-LT"/>
      <w14:ligatures w14:val="none"/>
    </w:rPr>
  </w:style>
  <w:style w:type="paragraph" w:customStyle="1" w:styleId="Default">
    <w:name w:val="Default"/>
    <w:rsid w:val="00A84744"/>
    <w:pPr>
      <w:autoSpaceDE w:val="0"/>
      <w:autoSpaceDN w:val="0"/>
      <w:adjustRightInd w:val="0"/>
      <w:spacing w:after="0" w:line="240" w:lineRule="auto"/>
    </w:pPr>
    <w:rPr>
      <w:rFonts w:ascii="Arial" w:eastAsia="Arial Unicode MS" w:hAnsi="Arial" w:cs="Arial"/>
      <w:color w:val="000000"/>
      <w:kern w:val="0"/>
      <w:sz w:val="24"/>
      <w:szCs w:val="24"/>
      <w:bdr w:val="nil"/>
      <w:lang w:val="lt-LT" w:eastAsia="lt-LT"/>
      <w14:ligatures w14:val="none"/>
    </w:rPr>
  </w:style>
  <w:style w:type="paragraph" w:customStyle="1" w:styleId="tajtip">
    <w:name w:val="tajtip"/>
    <w:basedOn w:val="Normal"/>
    <w:uiPriority w:val="1"/>
    <w:rsid w:val="00A84744"/>
    <w:pPr>
      <w:spacing w:after="150"/>
    </w:pPr>
    <w:rPr>
      <w:rFonts w:ascii="Times New Roman" w:eastAsia="Times New Roman" w:hAnsi="Times New Roman" w:cs="Times New Roman"/>
      <w:kern w:val="0"/>
      <w:sz w:val="24"/>
      <w:szCs w:val="24"/>
      <w:lang w:val="lt-LT" w:eastAsia="lt-LT"/>
      <w14:ligatures w14:val="none"/>
    </w:rPr>
  </w:style>
  <w:style w:type="paragraph" w:customStyle="1" w:styleId="BodyText8">
    <w:name w:val="Body Text8"/>
    <w:basedOn w:val="Normal"/>
    <w:uiPriority w:val="1"/>
    <w:rsid w:val="00A84744"/>
    <w:pPr>
      <w:spacing w:before="1200" w:after="0" w:line="418" w:lineRule="exact"/>
      <w:ind w:hanging="260"/>
      <w:jc w:val="both"/>
    </w:pPr>
    <w:rPr>
      <w:rFonts w:ascii="Times New Roman" w:eastAsia="Yu Mincho" w:hAnsi="Times New Roman" w:cs="Times New Roman"/>
      <w:color w:val="000000"/>
      <w:kern w:val="0"/>
      <w:lang w:val="lt-LT" w:eastAsia="lt-LT"/>
      <w14:ligatures w14:val="none"/>
    </w:rPr>
  </w:style>
  <w:style w:type="character" w:styleId="Strong">
    <w:name w:val="Strong"/>
    <w:basedOn w:val="DefaultParagraphFont"/>
    <w:uiPriority w:val="22"/>
    <w:qFormat/>
    <w:rsid w:val="00A84744"/>
    <w:rPr>
      <w:b/>
      <w:bCs/>
    </w:rPr>
  </w:style>
  <w:style w:type="table" w:styleId="TableGrid">
    <w:name w:val="Table Grid"/>
    <w:basedOn w:val="TableNormal"/>
    <w:uiPriority w:val="39"/>
    <w:rsid w:val="00A84744"/>
    <w:pPr>
      <w:spacing w:after="0" w:line="240" w:lineRule="auto"/>
    </w:pPr>
    <w:rPr>
      <w:kern w:val="0"/>
      <w:lang w:val="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grindinistekstas3Diagrama1">
    <w:name w:val="Pagrindinis tekstas 3 Diagrama1"/>
    <w:basedOn w:val="DefaultParagraphFont"/>
    <w:uiPriority w:val="99"/>
    <w:semiHidden/>
    <w:rsid w:val="00A84744"/>
    <w:rPr>
      <w:sz w:val="16"/>
      <w:szCs w:val="16"/>
      <w:lang w:val="en-US" w:eastAsia="en-US"/>
    </w:rPr>
  </w:style>
  <w:style w:type="paragraph" w:styleId="ListParagraph">
    <w:name w:val="List Paragraph"/>
    <w:basedOn w:val="Normal"/>
    <w:link w:val="ListParagraphChar"/>
    <w:uiPriority w:val="34"/>
    <w:qFormat/>
    <w:rsid w:val="00A84744"/>
    <w:pPr>
      <w:spacing w:after="0"/>
      <w:ind w:left="720"/>
      <w:contextualSpacing/>
    </w:pPr>
    <w:rPr>
      <w:rFonts w:ascii="Times New Roman" w:eastAsia="Arial Unicode MS" w:hAnsi="Times New Roman" w:cs="Times New Roman"/>
      <w:kern w:val="0"/>
      <w:sz w:val="24"/>
      <w:szCs w:val="24"/>
      <w:lang w:val="lt-LT"/>
      <w14:ligatures w14:val="none"/>
    </w:rPr>
  </w:style>
  <w:style w:type="paragraph" w:customStyle="1" w:styleId="prastasiniatinklio1">
    <w:name w:val="Įprastas (žiniatinklio)1"/>
    <w:basedOn w:val="Normal"/>
    <w:next w:val="NormalWeb"/>
    <w:uiPriority w:val="99"/>
    <w:unhideWhenUsed/>
    <w:rsid w:val="00A84744"/>
    <w:pPr>
      <w:spacing w:beforeAutospacing="1" w:after="0" w:afterAutospacing="1"/>
    </w:pPr>
    <w:rPr>
      <w:rFonts w:ascii="Calibri" w:eastAsia="Yu Mincho" w:hAnsi="Calibri" w:cs="Calibri"/>
      <w:kern w:val="0"/>
      <w:lang w:val="lt-LT" w:eastAsia="lt-LT"/>
      <w14:ligatures w14:val="none"/>
    </w:rPr>
  </w:style>
  <w:style w:type="character" w:styleId="Emphasis">
    <w:name w:val="Emphasis"/>
    <w:basedOn w:val="DefaultParagraphFont"/>
    <w:uiPriority w:val="20"/>
    <w:qFormat/>
    <w:rsid w:val="00A84744"/>
    <w:rPr>
      <w:i/>
      <w:iCs/>
    </w:rPr>
  </w:style>
  <w:style w:type="paragraph" w:customStyle="1" w:styleId="Normal1">
    <w:name w:val="Normal1"/>
    <w:rsid w:val="00A84744"/>
    <w:pPr>
      <w:widowControl w:val="0"/>
      <w:spacing w:after="0" w:line="240" w:lineRule="auto"/>
      <w:contextualSpacing/>
    </w:pPr>
    <w:rPr>
      <w:rFonts w:ascii="Times New Roman" w:eastAsia="Times New Roman" w:hAnsi="Times New Roman" w:cs="Times New Roman"/>
      <w:color w:val="000000"/>
      <w:kern w:val="0"/>
      <w:sz w:val="24"/>
      <w:szCs w:val="20"/>
      <w14:ligatures w14:val="none"/>
    </w:rPr>
  </w:style>
  <w:style w:type="paragraph" w:customStyle="1" w:styleId="Pagrindinistekstas1">
    <w:name w:val="Pagrindinis tekstas1"/>
    <w:basedOn w:val="Normal"/>
    <w:uiPriority w:val="1"/>
    <w:rsid w:val="00A84744"/>
    <w:pPr>
      <w:spacing w:after="0"/>
      <w:ind w:firstLine="312"/>
      <w:jc w:val="both"/>
    </w:pPr>
    <w:rPr>
      <w:rFonts w:ascii="Times New Roman" w:eastAsia="Times New Roman" w:hAnsi="Times New Roman" w:cs="Times New Roman"/>
      <w:color w:val="000000"/>
      <w:kern w:val="0"/>
      <w:sz w:val="20"/>
      <w:szCs w:val="20"/>
      <w:lang w:val="lt-LT"/>
      <w14:ligatures w14:val="none"/>
    </w:rPr>
  </w:style>
  <w:style w:type="paragraph" w:customStyle="1" w:styleId="CentrBoldm">
    <w:name w:val="CentrBoldm"/>
    <w:basedOn w:val="Normal"/>
    <w:uiPriority w:val="1"/>
    <w:rsid w:val="00A84744"/>
    <w:pPr>
      <w:spacing w:after="0"/>
      <w:jc w:val="center"/>
    </w:pPr>
    <w:rPr>
      <w:rFonts w:ascii="TimesLT" w:eastAsia="Times New Roman" w:hAnsi="TimesLT" w:cs="Times New Roman"/>
      <w:b/>
      <w:bCs/>
      <w:kern w:val="0"/>
      <w:sz w:val="20"/>
      <w:szCs w:val="20"/>
      <w:lang w:val="lt-LT"/>
      <w14:ligatures w14:val="none"/>
    </w:rPr>
  </w:style>
  <w:style w:type="character" w:customStyle="1" w:styleId="Numatytasispastraiposriftas1">
    <w:name w:val="Numatytasis pastraipos šriftas1"/>
    <w:rsid w:val="00A84744"/>
  </w:style>
  <w:style w:type="paragraph" w:customStyle="1" w:styleId="prastasis1">
    <w:name w:val="Įprastasis1"/>
    <w:rsid w:val="00A84744"/>
    <w:pPr>
      <w:suppressAutoHyphens/>
      <w:autoSpaceDN w:val="0"/>
      <w:spacing w:after="0" w:line="240" w:lineRule="auto"/>
      <w:textAlignment w:val="baseline"/>
    </w:pPr>
    <w:rPr>
      <w:rFonts w:ascii="Times New Roman" w:eastAsia="Times New Roman" w:hAnsi="Times New Roman" w:cs="Times New Roman"/>
      <w:kern w:val="0"/>
      <w:sz w:val="24"/>
      <w:szCs w:val="20"/>
      <w:lang w:val="lt-LT"/>
      <w14:ligatures w14:val="none"/>
    </w:rPr>
  </w:style>
  <w:style w:type="paragraph" w:customStyle="1" w:styleId="FreeForm">
    <w:name w:val="Free Form"/>
    <w:rsid w:val="00A84744"/>
    <w:pPr>
      <w:pBdr>
        <w:top w:val="nil"/>
        <w:left w:val="nil"/>
        <w:bottom w:val="nil"/>
        <w:right w:val="nil"/>
        <w:between w:val="nil"/>
        <w:bar w:val="nil"/>
      </w:pBdr>
      <w:spacing w:after="0" w:line="240" w:lineRule="auto"/>
    </w:pPr>
    <w:rPr>
      <w:rFonts w:ascii="Helvetica Neue" w:eastAsia="Helvetica Neue" w:hAnsi="Helvetica Neue" w:cs="Helvetica Neue"/>
      <w:color w:val="413F3C"/>
      <w:kern w:val="0"/>
      <w:sz w:val="16"/>
      <w:szCs w:val="16"/>
      <w:bdr w:val="nil"/>
      <w14:ligatures w14:val="none"/>
    </w:rPr>
  </w:style>
  <w:style w:type="numbering" w:customStyle="1" w:styleId="Numbered">
    <w:name w:val="Numbered"/>
    <w:rsid w:val="00A84744"/>
    <w:pPr>
      <w:numPr>
        <w:numId w:val="2"/>
      </w:numPr>
    </w:pPr>
  </w:style>
  <w:style w:type="character" w:styleId="Mention">
    <w:name w:val="Mention"/>
    <w:basedOn w:val="DefaultParagraphFont"/>
    <w:uiPriority w:val="99"/>
    <w:unhideWhenUsed/>
    <w:rsid w:val="00A84744"/>
    <w:rPr>
      <w:color w:val="2B579A"/>
      <w:shd w:val="clear" w:color="auto" w:fill="E1DFDD"/>
    </w:rPr>
  </w:style>
  <w:style w:type="paragraph" w:customStyle="1" w:styleId="Turinioantrat1">
    <w:name w:val="Turinio antraštė1"/>
    <w:basedOn w:val="Heading1"/>
    <w:next w:val="Normal"/>
    <w:uiPriority w:val="39"/>
    <w:unhideWhenUsed/>
    <w:qFormat/>
    <w:rsid w:val="00A84744"/>
    <w:pPr>
      <w:keepLines/>
      <w:spacing w:before="240"/>
      <w:outlineLvl w:val="9"/>
    </w:pPr>
    <w:rPr>
      <w:rFonts w:ascii="Calibri Light" w:eastAsia="Yu Gothic Light" w:hAnsi="Calibri Light"/>
      <w:color w:val="2F5496"/>
      <w:sz w:val="32"/>
      <w:szCs w:val="32"/>
      <w:lang w:val="en-US" w:eastAsia="en-US"/>
    </w:rPr>
  </w:style>
  <w:style w:type="paragraph" w:styleId="TOC1">
    <w:name w:val="toc 1"/>
    <w:basedOn w:val="Normal"/>
    <w:next w:val="Normal"/>
    <w:uiPriority w:val="39"/>
    <w:unhideWhenUsed/>
    <w:rsid w:val="00A84744"/>
    <w:pPr>
      <w:spacing w:after="100"/>
    </w:pPr>
    <w:rPr>
      <w:rFonts w:ascii="Times New Roman" w:eastAsia="Arial Unicode MS" w:hAnsi="Times New Roman" w:cs="Times New Roman"/>
      <w:kern w:val="0"/>
      <w:sz w:val="24"/>
      <w:szCs w:val="24"/>
      <w:lang w:val="lt-LT"/>
      <w14:ligatures w14:val="none"/>
    </w:rPr>
  </w:style>
  <w:style w:type="paragraph" w:styleId="TOC2">
    <w:name w:val="toc 2"/>
    <w:basedOn w:val="Normal"/>
    <w:next w:val="Normal"/>
    <w:uiPriority w:val="39"/>
    <w:unhideWhenUsed/>
    <w:rsid w:val="00A84744"/>
    <w:pPr>
      <w:spacing w:after="100"/>
      <w:ind w:left="240"/>
    </w:pPr>
    <w:rPr>
      <w:rFonts w:ascii="Times New Roman" w:eastAsia="Arial Unicode MS" w:hAnsi="Times New Roman" w:cs="Times New Roman"/>
      <w:kern w:val="0"/>
      <w:sz w:val="24"/>
      <w:szCs w:val="24"/>
      <w:lang w:val="lt-LT"/>
      <w14:ligatures w14:val="none"/>
    </w:rPr>
  </w:style>
  <w:style w:type="paragraph" w:customStyle="1" w:styleId="BodyText1">
    <w:name w:val="Body Text1"/>
    <w:rsid w:val="00A84744"/>
    <w:pPr>
      <w:spacing w:after="0" w:line="240" w:lineRule="auto"/>
      <w:ind w:firstLine="312"/>
      <w:jc w:val="both"/>
    </w:pPr>
    <w:rPr>
      <w:rFonts w:ascii="TimesLT" w:eastAsia="Times New Roman" w:hAnsi="TimesLT" w:cs="Times New Roman"/>
      <w:snapToGrid w:val="0"/>
      <w:kern w:val="0"/>
      <w:sz w:val="20"/>
      <w:szCs w:val="20"/>
      <w14:ligatures w14:val="none"/>
    </w:rPr>
  </w:style>
  <w:style w:type="paragraph" w:customStyle="1" w:styleId="Pagrindinistekstas3">
    <w:name w:val="Pagrindinis tekstas3"/>
    <w:rsid w:val="00A84744"/>
    <w:pPr>
      <w:spacing w:after="0" w:line="240" w:lineRule="auto"/>
      <w:ind w:firstLine="312"/>
      <w:jc w:val="both"/>
    </w:pPr>
    <w:rPr>
      <w:rFonts w:ascii="TimesLT" w:eastAsia="Times New Roman" w:hAnsi="TimesLT" w:cs="Times New Roman"/>
      <w:snapToGrid w:val="0"/>
      <w:kern w:val="0"/>
      <w:sz w:val="20"/>
      <w:szCs w:val="20"/>
      <w14:ligatures w14:val="none"/>
    </w:rPr>
  </w:style>
  <w:style w:type="paragraph" w:customStyle="1" w:styleId="Punktai">
    <w:name w:val="Punktai"/>
    <w:basedOn w:val="ListParagraph"/>
    <w:link w:val="PunktaiChar"/>
    <w:uiPriority w:val="1"/>
    <w:qFormat/>
    <w:rsid w:val="00A84744"/>
    <w:pPr>
      <w:numPr>
        <w:numId w:val="3"/>
      </w:numPr>
      <w:jc w:val="both"/>
    </w:pPr>
    <w:rPr>
      <w:rFonts w:eastAsia="Calibri"/>
    </w:rPr>
  </w:style>
  <w:style w:type="character" w:customStyle="1" w:styleId="PunktaiChar">
    <w:name w:val="Punktai Char"/>
    <w:basedOn w:val="DefaultParagraphFont"/>
    <w:link w:val="Punktai"/>
    <w:uiPriority w:val="1"/>
    <w:rsid w:val="00A84744"/>
    <w:rPr>
      <w:rFonts w:ascii="Times New Roman" w:eastAsia="Calibri" w:hAnsi="Times New Roman" w:cs="Times New Roman"/>
      <w:kern w:val="0"/>
      <w:sz w:val="24"/>
      <w:szCs w:val="24"/>
      <w:lang w:val="lt-LT"/>
      <w14:ligatures w14:val="none"/>
    </w:rPr>
  </w:style>
  <w:style w:type="character" w:customStyle="1" w:styleId="Perirtashipersaitas1">
    <w:name w:val="Peržiūrėtas hipersaitas1"/>
    <w:basedOn w:val="DefaultParagraphFont"/>
    <w:uiPriority w:val="99"/>
    <w:semiHidden/>
    <w:unhideWhenUsed/>
    <w:rsid w:val="00A84744"/>
    <w:rPr>
      <w:color w:val="954F72"/>
      <w:u w:val="single"/>
    </w:rPr>
  </w:style>
  <w:style w:type="character" w:customStyle="1" w:styleId="dlxnowrap1">
    <w:name w:val="dlxnowrap1"/>
    <w:basedOn w:val="DefaultParagraphFont"/>
    <w:rsid w:val="00A84744"/>
  </w:style>
  <w:style w:type="character" w:customStyle="1" w:styleId="ListParagraphChar">
    <w:name w:val="List Paragraph Char"/>
    <w:basedOn w:val="DefaultParagraphFont"/>
    <w:link w:val="ListParagraph"/>
    <w:uiPriority w:val="34"/>
    <w:rsid w:val="00A84744"/>
    <w:rPr>
      <w:rFonts w:ascii="Times New Roman" w:eastAsia="Arial Unicode MS" w:hAnsi="Times New Roman" w:cs="Times New Roman"/>
      <w:kern w:val="0"/>
      <w:sz w:val="24"/>
      <w:szCs w:val="24"/>
      <w:lang w:val="lt-LT"/>
      <w14:ligatures w14:val="none"/>
    </w:rPr>
  </w:style>
  <w:style w:type="numbering" w:customStyle="1" w:styleId="Stilius1">
    <w:name w:val="Stilius1"/>
    <w:uiPriority w:val="99"/>
    <w:rsid w:val="00A84744"/>
    <w:pPr>
      <w:numPr>
        <w:numId w:val="4"/>
      </w:numPr>
    </w:pPr>
  </w:style>
  <w:style w:type="numbering" w:customStyle="1" w:styleId="Stilius2">
    <w:name w:val="Stilius2"/>
    <w:uiPriority w:val="99"/>
    <w:rsid w:val="00A84744"/>
    <w:pPr>
      <w:numPr>
        <w:numId w:val="5"/>
      </w:numPr>
    </w:pPr>
  </w:style>
  <w:style w:type="numbering" w:customStyle="1" w:styleId="Stilius3">
    <w:name w:val="Stilius3"/>
    <w:uiPriority w:val="99"/>
    <w:rsid w:val="00A84744"/>
    <w:pPr>
      <w:numPr>
        <w:numId w:val="6"/>
      </w:numPr>
    </w:pPr>
  </w:style>
  <w:style w:type="numbering" w:customStyle="1" w:styleId="Stilius4">
    <w:name w:val="Stilius4"/>
    <w:uiPriority w:val="99"/>
    <w:rsid w:val="00A84744"/>
    <w:pPr>
      <w:numPr>
        <w:numId w:val="7"/>
      </w:numPr>
    </w:pPr>
  </w:style>
  <w:style w:type="numbering" w:customStyle="1" w:styleId="Stilius5">
    <w:name w:val="Stilius5"/>
    <w:uiPriority w:val="99"/>
    <w:rsid w:val="00A84744"/>
    <w:pPr>
      <w:numPr>
        <w:numId w:val="8"/>
      </w:numPr>
    </w:pPr>
  </w:style>
  <w:style w:type="numbering" w:customStyle="1" w:styleId="Stilius6">
    <w:name w:val="Stilius6"/>
    <w:uiPriority w:val="99"/>
    <w:rsid w:val="00A84744"/>
    <w:pPr>
      <w:numPr>
        <w:numId w:val="9"/>
      </w:numPr>
    </w:pPr>
  </w:style>
  <w:style w:type="numbering" w:customStyle="1" w:styleId="Stilius7">
    <w:name w:val="Stilius7"/>
    <w:uiPriority w:val="99"/>
    <w:rsid w:val="00A84744"/>
    <w:pPr>
      <w:numPr>
        <w:numId w:val="10"/>
      </w:numPr>
    </w:pPr>
  </w:style>
  <w:style w:type="numbering" w:customStyle="1" w:styleId="Stilius8">
    <w:name w:val="Stilius8"/>
    <w:uiPriority w:val="99"/>
    <w:rsid w:val="00A84744"/>
    <w:pPr>
      <w:numPr>
        <w:numId w:val="11"/>
      </w:numPr>
    </w:pPr>
  </w:style>
  <w:style w:type="numbering" w:customStyle="1" w:styleId="Stilius9">
    <w:name w:val="Stilius9"/>
    <w:uiPriority w:val="99"/>
    <w:rsid w:val="00A84744"/>
    <w:pPr>
      <w:numPr>
        <w:numId w:val="12"/>
      </w:numPr>
    </w:pPr>
  </w:style>
  <w:style w:type="numbering" w:customStyle="1" w:styleId="Stilius10">
    <w:name w:val="Stilius10"/>
    <w:uiPriority w:val="99"/>
    <w:rsid w:val="00A84744"/>
    <w:pPr>
      <w:numPr>
        <w:numId w:val="13"/>
      </w:numPr>
    </w:pPr>
  </w:style>
  <w:style w:type="character" w:customStyle="1" w:styleId="cf01">
    <w:name w:val="cf01"/>
    <w:basedOn w:val="DefaultParagraphFont"/>
    <w:rsid w:val="00A84744"/>
    <w:rPr>
      <w:rFonts w:ascii="Segoe UI" w:hAnsi="Segoe UI" w:cs="Segoe UI" w:hint="default"/>
      <w:sz w:val="18"/>
      <w:szCs w:val="18"/>
    </w:rPr>
  </w:style>
  <w:style w:type="paragraph" w:customStyle="1" w:styleId="Numeravimas">
    <w:name w:val="Numeravimas"/>
    <w:basedOn w:val="Normal"/>
    <w:uiPriority w:val="1"/>
    <w:rsid w:val="00A84744"/>
    <w:pPr>
      <w:spacing w:after="0"/>
    </w:pPr>
    <w:rPr>
      <w:rFonts w:ascii="Times New Roman" w:eastAsia="Times New Roman" w:hAnsi="Times New Roman" w:cs="Times New Roman"/>
      <w:kern w:val="0"/>
      <w:sz w:val="24"/>
      <w:szCs w:val="24"/>
      <w:lang w:val="lt-LT" w:eastAsia="lt-LT"/>
      <w14:ligatures w14:val="none"/>
    </w:rPr>
  </w:style>
  <w:style w:type="table" w:customStyle="1" w:styleId="TableGrid1">
    <w:name w:val="Table Grid1"/>
    <w:basedOn w:val="TableNormal"/>
    <w:next w:val="TableGrid"/>
    <w:uiPriority w:val="39"/>
    <w:rsid w:val="00A84744"/>
    <w:pPr>
      <w:spacing w:after="0" w:line="240" w:lineRule="auto"/>
    </w:pPr>
    <w:rPr>
      <w:kern w:val="0"/>
      <w:lang w:val="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A84744"/>
  </w:style>
  <w:style w:type="character" w:customStyle="1" w:styleId="eop">
    <w:name w:val="eop"/>
    <w:basedOn w:val="DefaultParagraphFont"/>
    <w:rsid w:val="00A84744"/>
  </w:style>
  <w:style w:type="character" w:customStyle="1" w:styleId="Laukeliai">
    <w:name w:val="Laukeliai"/>
    <w:uiPriority w:val="1"/>
    <w:rsid w:val="00A84744"/>
    <w:rPr>
      <w:rFonts w:ascii="Arial" w:hAnsi="Arial"/>
      <w:sz w:val="20"/>
    </w:rPr>
  </w:style>
  <w:style w:type="paragraph" w:customStyle="1" w:styleId="Paantrat1">
    <w:name w:val="Paantraštė1"/>
    <w:basedOn w:val="Normal"/>
    <w:next w:val="Normal"/>
    <w:uiPriority w:val="11"/>
    <w:qFormat/>
    <w:rsid w:val="00A84744"/>
    <w:pPr>
      <w:spacing w:after="0"/>
    </w:pPr>
    <w:rPr>
      <w:rFonts w:ascii="Times New Roman" w:eastAsia="Yu Mincho" w:hAnsi="Times New Roman" w:cs="Times New Roman"/>
      <w:color w:val="5A5A5A"/>
      <w:kern w:val="0"/>
      <w:sz w:val="24"/>
      <w:szCs w:val="24"/>
      <w:lang w:val="lt-LT"/>
      <w14:ligatures w14:val="none"/>
    </w:rPr>
  </w:style>
  <w:style w:type="paragraph" w:customStyle="1" w:styleId="Citata1">
    <w:name w:val="Citata1"/>
    <w:basedOn w:val="Normal"/>
    <w:next w:val="Normal"/>
    <w:uiPriority w:val="29"/>
    <w:qFormat/>
    <w:rsid w:val="00A84744"/>
    <w:pPr>
      <w:spacing w:before="200" w:after="0"/>
      <w:ind w:left="864" w:right="864"/>
      <w:jc w:val="center"/>
    </w:pPr>
    <w:rPr>
      <w:rFonts w:ascii="Times New Roman" w:eastAsia="Arial Unicode MS" w:hAnsi="Times New Roman" w:cs="Times New Roman"/>
      <w:i/>
      <w:iCs/>
      <w:color w:val="404040"/>
      <w:kern w:val="0"/>
      <w:sz w:val="24"/>
      <w:szCs w:val="24"/>
      <w:lang w:val="lt-LT"/>
      <w14:ligatures w14:val="none"/>
    </w:rPr>
  </w:style>
  <w:style w:type="paragraph" w:customStyle="1" w:styleId="Iskirtacitata1">
    <w:name w:val="Išskirta citata1"/>
    <w:basedOn w:val="Normal"/>
    <w:next w:val="Normal"/>
    <w:uiPriority w:val="30"/>
    <w:qFormat/>
    <w:rsid w:val="00A84744"/>
    <w:pPr>
      <w:spacing w:before="360" w:after="360"/>
      <w:ind w:left="864" w:right="864"/>
      <w:jc w:val="center"/>
    </w:pPr>
    <w:rPr>
      <w:rFonts w:ascii="Times New Roman" w:eastAsia="Arial Unicode MS" w:hAnsi="Times New Roman" w:cs="Times New Roman"/>
      <w:i/>
      <w:iCs/>
      <w:color w:val="4472C4"/>
      <w:kern w:val="0"/>
      <w:sz w:val="24"/>
      <w:szCs w:val="24"/>
      <w:lang w:val="lt-LT"/>
      <w14:ligatures w14:val="none"/>
    </w:rPr>
  </w:style>
  <w:style w:type="character" w:customStyle="1" w:styleId="SubtitleChar">
    <w:name w:val="Subtitle Char"/>
    <w:basedOn w:val="DefaultParagraphFont"/>
    <w:link w:val="Subtitle"/>
    <w:uiPriority w:val="11"/>
    <w:rsid w:val="00A84744"/>
    <w:rPr>
      <w:rFonts w:ascii="Calibri" w:eastAsia="Yu Mincho" w:hAnsi="Calibri" w:cs="Arial"/>
      <w:noProof w:val="0"/>
      <w:color w:val="5A5A5A"/>
      <w:lang w:val="lt-LT"/>
    </w:rPr>
  </w:style>
  <w:style w:type="character" w:customStyle="1" w:styleId="QuoteChar">
    <w:name w:val="Quote Char"/>
    <w:basedOn w:val="DefaultParagraphFont"/>
    <w:link w:val="Quote"/>
    <w:uiPriority w:val="29"/>
    <w:rsid w:val="00A84744"/>
    <w:rPr>
      <w:i/>
      <w:iCs/>
      <w:noProof w:val="0"/>
      <w:color w:val="404040"/>
      <w:lang w:val="lt-LT"/>
    </w:rPr>
  </w:style>
  <w:style w:type="character" w:customStyle="1" w:styleId="IntenseQuoteChar">
    <w:name w:val="Intense Quote Char"/>
    <w:basedOn w:val="DefaultParagraphFont"/>
    <w:link w:val="IntenseQuote"/>
    <w:uiPriority w:val="30"/>
    <w:rsid w:val="00A84744"/>
    <w:rPr>
      <w:i/>
      <w:iCs/>
      <w:noProof w:val="0"/>
      <w:color w:val="4472C4"/>
      <w:lang w:val="lt-LT"/>
    </w:rPr>
  </w:style>
  <w:style w:type="paragraph" w:styleId="TOC3">
    <w:name w:val="toc 3"/>
    <w:basedOn w:val="Normal"/>
    <w:next w:val="Normal"/>
    <w:uiPriority w:val="39"/>
    <w:unhideWhenUsed/>
    <w:rsid w:val="00A84744"/>
    <w:pPr>
      <w:spacing w:after="100"/>
      <w:ind w:left="440"/>
    </w:pPr>
    <w:rPr>
      <w:rFonts w:ascii="Times New Roman" w:eastAsia="Arial Unicode MS" w:hAnsi="Times New Roman" w:cs="Times New Roman"/>
      <w:kern w:val="0"/>
      <w:sz w:val="24"/>
      <w:szCs w:val="24"/>
      <w:lang w:val="lt-LT"/>
      <w14:ligatures w14:val="none"/>
    </w:rPr>
  </w:style>
  <w:style w:type="paragraph" w:styleId="TOC4">
    <w:name w:val="toc 4"/>
    <w:basedOn w:val="Normal"/>
    <w:next w:val="Normal"/>
    <w:uiPriority w:val="39"/>
    <w:unhideWhenUsed/>
    <w:rsid w:val="00A84744"/>
    <w:pPr>
      <w:spacing w:after="100"/>
      <w:ind w:left="660"/>
    </w:pPr>
    <w:rPr>
      <w:rFonts w:ascii="Times New Roman" w:eastAsia="Arial Unicode MS" w:hAnsi="Times New Roman" w:cs="Times New Roman"/>
      <w:kern w:val="0"/>
      <w:sz w:val="24"/>
      <w:szCs w:val="24"/>
      <w:lang w:val="lt-LT"/>
      <w14:ligatures w14:val="none"/>
    </w:rPr>
  </w:style>
  <w:style w:type="paragraph" w:styleId="TOC5">
    <w:name w:val="toc 5"/>
    <w:basedOn w:val="Normal"/>
    <w:next w:val="Normal"/>
    <w:uiPriority w:val="39"/>
    <w:unhideWhenUsed/>
    <w:rsid w:val="00A84744"/>
    <w:pPr>
      <w:spacing w:after="100"/>
      <w:ind w:left="880"/>
    </w:pPr>
    <w:rPr>
      <w:rFonts w:ascii="Times New Roman" w:eastAsia="Arial Unicode MS" w:hAnsi="Times New Roman" w:cs="Times New Roman"/>
      <w:kern w:val="0"/>
      <w:sz w:val="24"/>
      <w:szCs w:val="24"/>
      <w:lang w:val="lt-LT"/>
      <w14:ligatures w14:val="none"/>
    </w:rPr>
  </w:style>
  <w:style w:type="paragraph" w:styleId="TOC6">
    <w:name w:val="toc 6"/>
    <w:basedOn w:val="Normal"/>
    <w:next w:val="Normal"/>
    <w:uiPriority w:val="39"/>
    <w:unhideWhenUsed/>
    <w:rsid w:val="00A84744"/>
    <w:pPr>
      <w:spacing w:after="100"/>
      <w:ind w:left="1100"/>
    </w:pPr>
    <w:rPr>
      <w:rFonts w:ascii="Times New Roman" w:eastAsia="Arial Unicode MS" w:hAnsi="Times New Roman" w:cs="Times New Roman"/>
      <w:kern w:val="0"/>
      <w:sz w:val="24"/>
      <w:szCs w:val="24"/>
      <w:lang w:val="lt-LT"/>
      <w14:ligatures w14:val="none"/>
    </w:rPr>
  </w:style>
  <w:style w:type="paragraph" w:styleId="TOC7">
    <w:name w:val="toc 7"/>
    <w:basedOn w:val="Normal"/>
    <w:next w:val="Normal"/>
    <w:uiPriority w:val="39"/>
    <w:unhideWhenUsed/>
    <w:rsid w:val="00A84744"/>
    <w:pPr>
      <w:spacing w:after="100"/>
      <w:ind w:left="1320"/>
    </w:pPr>
    <w:rPr>
      <w:rFonts w:ascii="Times New Roman" w:eastAsia="Arial Unicode MS" w:hAnsi="Times New Roman" w:cs="Times New Roman"/>
      <w:kern w:val="0"/>
      <w:sz w:val="24"/>
      <w:szCs w:val="24"/>
      <w:lang w:val="lt-LT"/>
      <w14:ligatures w14:val="none"/>
    </w:rPr>
  </w:style>
  <w:style w:type="paragraph" w:styleId="TOC8">
    <w:name w:val="toc 8"/>
    <w:basedOn w:val="Normal"/>
    <w:next w:val="Normal"/>
    <w:uiPriority w:val="39"/>
    <w:unhideWhenUsed/>
    <w:rsid w:val="00A84744"/>
    <w:pPr>
      <w:spacing w:after="100"/>
      <w:ind w:left="1540"/>
    </w:pPr>
    <w:rPr>
      <w:rFonts w:ascii="Times New Roman" w:eastAsia="Arial Unicode MS" w:hAnsi="Times New Roman" w:cs="Times New Roman"/>
      <w:kern w:val="0"/>
      <w:sz w:val="24"/>
      <w:szCs w:val="24"/>
      <w:lang w:val="lt-LT"/>
      <w14:ligatures w14:val="none"/>
    </w:rPr>
  </w:style>
  <w:style w:type="paragraph" w:styleId="TOC9">
    <w:name w:val="toc 9"/>
    <w:basedOn w:val="Normal"/>
    <w:next w:val="Normal"/>
    <w:uiPriority w:val="39"/>
    <w:unhideWhenUsed/>
    <w:rsid w:val="00A84744"/>
    <w:pPr>
      <w:spacing w:after="100"/>
      <w:ind w:left="1760"/>
    </w:pPr>
    <w:rPr>
      <w:rFonts w:ascii="Times New Roman" w:eastAsia="Arial Unicode MS" w:hAnsi="Times New Roman" w:cs="Times New Roman"/>
      <w:kern w:val="0"/>
      <w:sz w:val="24"/>
      <w:szCs w:val="24"/>
      <w:lang w:val="lt-LT"/>
      <w14:ligatures w14:val="none"/>
    </w:rPr>
  </w:style>
  <w:style w:type="paragraph" w:styleId="EndnoteText">
    <w:name w:val="endnote text"/>
    <w:basedOn w:val="Normal"/>
    <w:link w:val="EndnoteTextChar"/>
    <w:uiPriority w:val="99"/>
    <w:semiHidden/>
    <w:unhideWhenUsed/>
    <w:rsid w:val="00A84744"/>
    <w:pPr>
      <w:spacing w:after="0"/>
    </w:pPr>
    <w:rPr>
      <w:rFonts w:ascii="Times New Roman" w:eastAsia="Arial Unicode MS" w:hAnsi="Times New Roman" w:cs="Times New Roman"/>
      <w:kern w:val="0"/>
      <w:sz w:val="20"/>
      <w:szCs w:val="20"/>
      <w:lang w:val="lt-LT"/>
      <w14:ligatures w14:val="none"/>
    </w:rPr>
  </w:style>
  <w:style w:type="character" w:customStyle="1" w:styleId="EndnoteTextChar">
    <w:name w:val="Endnote Text Char"/>
    <w:basedOn w:val="DefaultParagraphFont"/>
    <w:link w:val="EndnoteText"/>
    <w:uiPriority w:val="99"/>
    <w:semiHidden/>
    <w:rsid w:val="00A84744"/>
    <w:rPr>
      <w:rFonts w:ascii="Times New Roman" w:eastAsia="Arial Unicode MS" w:hAnsi="Times New Roman" w:cs="Times New Roman"/>
      <w:kern w:val="0"/>
      <w:sz w:val="20"/>
      <w:szCs w:val="20"/>
      <w:lang w:val="lt-LT"/>
      <w14:ligatures w14:val="none"/>
    </w:rPr>
  </w:style>
  <w:style w:type="paragraph" w:styleId="NormalWeb">
    <w:name w:val="Normal (Web)"/>
    <w:basedOn w:val="Normal"/>
    <w:uiPriority w:val="99"/>
    <w:semiHidden/>
    <w:unhideWhenUsed/>
    <w:rsid w:val="00A84744"/>
    <w:rPr>
      <w:rFonts w:ascii="Times New Roman" w:hAnsi="Times New Roman" w:cs="Times New Roman"/>
      <w:sz w:val="24"/>
      <w:szCs w:val="24"/>
    </w:rPr>
  </w:style>
  <w:style w:type="character" w:styleId="FollowedHyperlink">
    <w:name w:val="FollowedHyperlink"/>
    <w:basedOn w:val="DefaultParagraphFont"/>
    <w:uiPriority w:val="99"/>
    <w:semiHidden/>
    <w:unhideWhenUsed/>
    <w:rsid w:val="00A84744"/>
    <w:rPr>
      <w:color w:val="954F72" w:themeColor="followedHyperlink"/>
      <w:u w:val="single"/>
    </w:rPr>
  </w:style>
  <w:style w:type="paragraph" w:styleId="Subtitle">
    <w:name w:val="Subtitle"/>
    <w:basedOn w:val="Normal"/>
    <w:next w:val="Normal"/>
    <w:link w:val="SubtitleChar"/>
    <w:uiPriority w:val="11"/>
    <w:qFormat/>
    <w:rsid w:val="00A84744"/>
    <w:pPr>
      <w:numPr>
        <w:ilvl w:val="1"/>
      </w:numPr>
    </w:pPr>
    <w:rPr>
      <w:rFonts w:ascii="Calibri" w:eastAsia="Yu Mincho" w:hAnsi="Calibri" w:cs="Arial"/>
      <w:color w:val="5A5A5A"/>
      <w:lang w:val="lt-LT"/>
    </w:rPr>
  </w:style>
  <w:style w:type="character" w:customStyle="1" w:styleId="PaantratDiagrama1">
    <w:name w:val="Paantraštė Diagrama1"/>
    <w:basedOn w:val="DefaultParagraphFont"/>
    <w:uiPriority w:val="11"/>
    <w:rsid w:val="00A84744"/>
    <w:rPr>
      <w:rFonts w:eastAsiaTheme="minorEastAsia"/>
      <w:color w:val="5A5A5A" w:themeColor="text1" w:themeTint="A5"/>
      <w:spacing w:val="15"/>
    </w:rPr>
  </w:style>
  <w:style w:type="paragraph" w:styleId="Quote">
    <w:name w:val="Quote"/>
    <w:basedOn w:val="Normal"/>
    <w:next w:val="Normal"/>
    <w:link w:val="QuoteChar"/>
    <w:uiPriority w:val="29"/>
    <w:qFormat/>
    <w:rsid w:val="00A84744"/>
    <w:pPr>
      <w:spacing w:before="200"/>
      <w:ind w:left="864" w:right="864"/>
      <w:jc w:val="center"/>
    </w:pPr>
    <w:rPr>
      <w:i/>
      <w:iCs/>
      <w:color w:val="404040"/>
      <w:lang w:val="lt-LT"/>
    </w:rPr>
  </w:style>
  <w:style w:type="character" w:customStyle="1" w:styleId="CitataDiagrama1">
    <w:name w:val="Citata Diagrama1"/>
    <w:basedOn w:val="DefaultParagraphFont"/>
    <w:uiPriority w:val="29"/>
    <w:rsid w:val="00A84744"/>
    <w:rPr>
      <w:i/>
      <w:iCs/>
      <w:color w:val="404040" w:themeColor="text1" w:themeTint="BF"/>
    </w:rPr>
  </w:style>
  <w:style w:type="paragraph" w:styleId="IntenseQuote">
    <w:name w:val="Intense Quote"/>
    <w:basedOn w:val="Normal"/>
    <w:next w:val="Normal"/>
    <w:link w:val="IntenseQuoteChar"/>
    <w:uiPriority w:val="30"/>
    <w:qFormat/>
    <w:rsid w:val="00A84744"/>
    <w:pPr>
      <w:pBdr>
        <w:top w:val="single" w:sz="4" w:space="10" w:color="4472C4" w:themeColor="accent1"/>
        <w:bottom w:val="single" w:sz="4" w:space="10" w:color="4472C4" w:themeColor="accent1"/>
      </w:pBdr>
      <w:spacing w:before="360" w:after="360"/>
      <w:ind w:left="864" w:right="864"/>
      <w:jc w:val="center"/>
    </w:pPr>
    <w:rPr>
      <w:i/>
      <w:iCs/>
      <w:color w:val="4472C4"/>
      <w:lang w:val="lt-LT"/>
    </w:rPr>
  </w:style>
  <w:style w:type="character" w:customStyle="1" w:styleId="IskirtacitataDiagrama1">
    <w:name w:val="Išskirta citata Diagrama1"/>
    <w:basedOn w:val="DefaultParagraphFont"/>
    <w:uiPriority w:val="30"/>
    <w:rsid w:val="00A84744"/>
    <w:rPr>
      <w:i/>
      <w:iCs/>
      <w:color w:val="4472C4" w:themeColor="accent1"/>
    </w:rPr>
  </w:style>
  <w:style w:type="character" w:customStyle="1" w:styleId="cf11">
    <w:name w:val="cf11"/>
    <w:basedOn w:val="DefaultParagraphFont"/>
    <w:rsid w:val="00654F00"/>
    <w:rPr>
      <w:rFonts w:ascii="Segoe UI" w:hAnsi="Segoe UI" w:cs="Segoe UI" w:hint="default"/>
      <w:i/>
      <w:i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1637184">
      <w:bodyDiv w:val="1"/>
      <w:marLeft w:val="0"/>
      <w:marRight w:val="0"/>
      <w:marTop w:val="0"/>
      <w:marBottom w:val="0"/>
      <w:divBdr>
        <w:top w:val="none" w:sz="0" w:space="0" w:color="auto"/>
        <w:left w:val="none" w:sz="0" w:space="0" w:color="auto"/>
        <w:bottom w:val="none" w:sz="0" w:space="0" w:color="auto"/>
        <w:right w:val="none" w:sz="0" w:space="0" w:color="auto"/>
      </w:divBdr>
    </w:div>
    <w:div w:id="917137385">
      <w:bodyDiv w:val="1"/>
      <w:marLeft w:val="0"/>
      <w:marRight w:val="0"/>
      <w:marTop w:val="0"/>
      <w:marBottom w:val="0"/>
      <w:divBdr>
        <w:top w:val="none" w:sz="0" w:space="0" w:color="auto"/>
        <w:left w:val="none" w:sz="0" w:space="0" w:color="auto"/>
        <w:bottom w:val="none" w:sz="0" w:space="0" w:color="auto"/>
        <w:right w:val="none" w:sz="0" w:space="0" w:color="auto"/>
      </w:divBdr>
    </w:div>
    <w:div w:id="1011643154">
      <w:bodyDiv w:val="1"/>
      <w:marLeft w:val="0"/>
      <w:marRight w:val="0"/>
      <w:marTop w:val="0"/>
      <w:marBottom w:val="0"/>
      <w:divBdr>
        <w:top w:val="none" w:sz="0" w:space="0" w:color="auto"/>
        <w:left w:val="none" w:sz="0" w:space="0" w:color="auto"/>
        <w:bottom w:val="none" w:sz="0" w:space="0" w:color="auto"/>
        <w:right w:val="none" w:sz="0" w:space="0" w:color="auto"/>
      </w:divBdr>
    </w:div>
    <w:div w:id="1275939346">
      <w:bodyDiv w:val="1"/>
      <w:marLeft w:val="0"/>
      <w:marRight w:val="0"/>
      <w:marTop w:val="0"/>
      <w:marBottom w:val="0"/>
      <w:divBdr>
        <w:top w:val="none" w:sz="0" w:space="0" w:color="auto"/>
        <w:left w:val="none" w:sz="0" w:space="0" w:color="auto"/>
        <w:bottom w:val="none" w:sz="0" w:space="0" w:color="auto"/>
        <w:right w:val="none" w:sz="0" w:space="0" w:color="auto"/>
      </w:divBdr>
    </w:div>
    <w:div w:id="1364331228">
      <w:bodyDiv w:val="1"/>
      <w:marLeft w:val="0"/>
      <w:marRight w:val="0"/>
      <w:marTop w:val="0"/>
      <w:marBottom w:val="0"/>
      <w:divBdr>
        <w:top w:val="none" w:sz="0" w:space="0" w:color="auto"/>
        <w:left w:val="none" w:sz="0" w:space="0" w:color="auto"/>
        <w:bottom w:val="none" w:sz="0" w:space="0" w:color="auto"/>
        <w:right w:val="none" w:sz="0" w:space="0" w:color="auto"/>
      </w:divBdr>
    </w:div>
    <w:div w:id="1916669820">
      <w:bodyDiv w:val="1"/>
      <w:marLeft w:val="0"/>
      <w:marRight w:val="0"/>
      <w:marTop w:val="0"/>
      <w:marBottom w:val="0"/>
      <w:divBdr>
        <w:top w:val="none" w:sz="0" w:space="0" w:color="auto"/>
        <w:left w:val="none" w:sz="0" w:space="0" w:color="auto"/>
        <w:bottom w:val="none" w:sz="0" w:space="0" w:color="auto"/>
        <w:right w:val="none" w:sz="0" w:space="0" w:color="auto"/>
      </w:divBdr>
    </w:div>
    <w:div w:id="1983345373">
      <w:bodyDiv w:val="1"/>
      <w:marLeft w:val="0"/>
      <w:marRight w:val="0"/>
      <w:marTop w:val="0"/>
      <w:marBottom w:val="0"/>
      <w:divBdr>
        <w:top w:val="none" w:sz="0" w:space="0" w:color="auto"/>
        <w:left w:val="none" w:sz="0" w:space="0" w:color="auto"/>
        <w:bottom w:val="none" w:sz="0" w:space="0" w:color="auto"/>
        <w:right w:val="none" w:sz="0" w:space="0" w:color="auto"/>
      </w:divBdr>
    </w:div>
    <w:div w:id="2037391546">
      <w:bodyDiv w:val="1"/>
      <w:marLeft w:val="0"/>
      <w:marRight w:val="0"/>
      <w:marTop w:val="0"/>
      <w:marBottom w:val="0"/>
      <w:divBdr>
        <w:top w:val="none" w:sz="0" w:space="0" w:color="auto"/>
        <w:left w:val="none" w:sz="0" w:space="0" w:color="auto"/>
        <w:bottom w:val="none" w:sz="0" w:space="0" w:color="auto"/>
        <w:right w:val="none" w:sz="0" w:space="0" w:color="auto"/>
      </w:divBdr>
      <w:divsChild>
        <w:div w:id="2032028690">
          <w:marLeft w:val="0"/>
          <w:marRight w:val="0"/>
          <w:marTop w:val="0"/>
          <w:marBottom w:val="0"/>
          <w:divBdr>
            <w:top w:val="none" w:sz="0" w:space="0" w:color="auto"/>
            <w:left w:val="none" w:sz="0" w:space="0" w:color="auto"/>
            <w:bottom w:val="none" w:sz="0" w:space="0" w:color="auto"/>
            <w:right w:val="none" w:sz="0" w:space="0" w:color="auto"/>
          </w:divBdr>
        </w:div>
        <w:div w:id="214075765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regitra.lt/lt/kontaktai/aptarnavimo-padaliniu-kontaktai-ir-darbo-laikas"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20/10/relationships/intelligence" Target="intelligence2.xml"/></Relationships>
</file>

<file path=word/_rels/footnotes.xml.rels><?xml version="1.0" encoding="UTF-8" standalone="yes"?>
<Relationships xmlns="http://schemas.openxmlformats.org/package/2006/relationships"><Relationship Id="rId1" Type="http://schemas.openxmlformats.org/officeDocument/2006/relationships/hyperlink" Target="https://eviesiejipirkimai.lt/index.php?option=com_vptpublic&amp;task=sutartys&amp;Itemid=109&amp;filter_show=1&amp;filter_limit=10&amp;vpt_unite=&amp;filter_tender=&amp;filter_number=&amp;filter_proctype=&amp;filter_dok_id=&amp;filter_authority=regitra&amp;filter_jarcode=&amp;filter_purchaseCode=&amp;filter_cpv=&amp;filter_valuefrom=&amp;filter_valueto=&amp;filter_contractdate_from=&amp;filter_contractdate_to=&amp;filter_expirationdate_from=&amp;filter_expirationdate_to=&amp;filter_supplier=virbant%C4%97&amp;filter_supplier_jarcode=&amp;filter_agreement_typ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9393F528D057D34695D9CAF33B15B2D2" ma:contentTypeVersion="11" ma:contentTypeDescription="Kurkite naują dokumentą." ma:contentTypeScope="" ma:versionID="f876e3e3b0b808815ea3ba5a1de3f776">
  <xsd:schema xmlns:xsd="http://www.w3.org/2001/XMLSchema" xmlns:xs="http://www.w3.org/2001/XMLSchema" xmlns:p="http://schemas.microsoft.com/office/2006/metadata/properties" xmlns:ns2="9140423b-be58-44f5-93d5-68ee5daac3a5" xmlns:ns3="e5658a7c-eb5b-4cab-865a-78698232b7b5" targetNamespace="http://schemas.microsoft.com/office/2006/metadata/properties" ma:root="true" ma:fieldsID="9d2b4dc77d92f27598a90ea8a2e52ab4" ns2:_="" ns3:_="">
    <xsd:import namespace="9140423b-be58-44f5-93d5-68ee5daac3a5"/>
    <xsd:import namespace="e5658a7c-eb5b-4cab-865a-78698232b7b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140423b-be58-44f5-93d5-68ee5daac3a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cfca40d4-0b6f-42fe-8417-d165641da365"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5658a7c-eb5b-4cab-865a-78698232b7b5"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a12782e0-0def-4cf3-b00b-7a91d1814102}" ma:internalName="TaxCatchAll" ma:showField="CatchAllData" ma:web="e5658a7c-eb5b-4cab-865a-78698232b7b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e5658a7c-eb5b-4cab-865a-78698232b7b5" xsi:nil="true"/>
    <lcf76f155ced4ddcb4097134ff3c332f xmlns="9140423b-be58-44f5-93d5-68ee5daac3a5">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AA8184F-43EB-4DE0-9398-0100A45C968E}">
  <ds:schemaRefs>
    <ds:schemaRef ds:uri="http://schemas.openxmlformats.org/officeDocument/2006/bibliography"/>
  </ds:schemaRefs>
</ds:datastoreItem>
</file>

<file path=customXml/itemProps2.xml><?xml version="1.0" encoding="utf-8"?>
<ds:datastoreItem xmlns:ds="http://schemas.openxmlformats.org/officeDocument/2006/customXml" ds:itemID="{693A0514-DE6E-4D2C-96DB-80716BE8D605}">
  <ds:schemaRefs>
    <ds:schemaRef ds:uri="http://schemas.microsoft.com/sharepoint/v3/contenttype/forms"/>
  </ds:schemaRefs>
</ds:datastoreItem>
</file>

<file path=customXml/itemProps3.xml><?xml version="1.0" encoding="utf-8"?>
<ds:datastoreItem xmlns:ds="http://schemas.openxmlformats.org/officeDocument/2006/customXml" ds:itemID="{8796B623-3726-4421-97AD-C73208EACA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140423b-be58-44f5-93d5-68ee5daac3a5"/>
    <ds:schemaRef ds:uri="e5658a7c-eb5b-4cab-865a-78698232b7b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A3377CB-E3F8-4949-B028-312DD775C2C4}">
  <ds:schemaRefs>
    <ds:schemaRef ds:uri="http://schemas.microsoft.com/office/2006/metadata/properties"/>
    <ds:schemaRef ds:uri="http://schemas.microsoft.com/office/infopath/2007/PartnerControls"/>
    <ds:schemaRef ds:uri="e5658a7c-eb5b-4cab-865a-78698232b7b5"/>
    <ds:schemaRef ds:uri="9140423b-be58-44f5-93d5-68ee5daac3a5"/>
  </ds:schemaRefs>
</ds:datastoreItem>
</file>

<file path=docProps/app.xml><?xml version="1.0" encoding="utf-8"?>
<Properties xmlns="http://schemas.openxmlformats.org/officeDocument/2006/extended-properties" xmlns:vt="http://schemas.openxmlformats.org/officeDocument/2006/docPropsVTypes">
  <Template>Normal.dotm</Template>
  <TotalTime>119</TotalTime>
  <Pages>3</Pages>
  <Words>5685</Words>
  <Characters>3242</Characters>
  <Application>Microsoft Office Word</Application>
  <DocSecurity>0</DocSecurity>
  <Lines>27</Lines>
  <Paragraphs>17</Paragraphs>
  <ScaleCrop>false</ScaleCrop>
  <Company/>
  <LinksUpToDate>false</LinksUpToDate>
  <CharactersWithSpaces>8910</CharactersWithSpaces>
  <SharedDoc>false</SharedDoc>
  <HLinks>
    <vt:vector size="18" baseType="variant">
      <vt:variant>
        <vt:i4>2490484</vt:i4>
      </vt:variant>
      <vt:variant>
        <vt:i4>3</vt:i4>
      </vt:variant>
      <vt:variant>
        <vt:i4>0</vt:i4>
      </vt:variant>
      <vt:variant>
        <vt:i4>5</vt:i4>
      </vt:variant>
      <vt:variant>
        <vt:lpwstr>https://www.regitra.lt/lt/kontaktai/aptarnavimo-padaliniu-kontaktai-ir-darbo-laikas</vt:lpwstr>
      </vt:variant>
      <vt:variant>
        <vt:lpwstr/>
      </vt:variant>
      <vt:variant>
        <vt:i4>7536674</vt:i4>
      </vt:variant>
      <vt:variant>
        <vt:i4>0</vt:i4>
      </vt:variant>
      <vt:variant>
        <vt:i4>0</vt:i4>
      </vt:variant>
      <vt:variant>
        <vt:i4>5</vt:i4>
      </vt:variant>
      <vt:variant>
        <vt:lpwstr>https://eviesiejipirkimai.lt/index.php?option=com_vptpublic&amp;task=sutartys&amp;Itemid=109&amp;filter_show=1&amp;filter_limit=10&amp;vpt_unite=&amp;filter_tender=&amp;filter_number=&amp;filter_proctype=&amp;filter_dok_id=&amp;filter_authority=regitra&amp;filter_jarcode=&amp;filter_purchaseCode=&amp;filter_cpv=&amp;filter_valuefrom=&amp;filter_valueto=&amp;filter_contractdate_from=&amp;filter_contractdate_to=&amp;filter_expirationdate_from=&amp;filter_expirationdate_to=&amp;filter_supplier=virbant%C4%97&amp;filter_supplier_jarcode=&amp;filter_agreement_type=</vt:lpwstr>
      </vt:variant>
      <vt:variant>
        <vt:lpwstr/>
      </vt:variant>
      <vt:variant>
        <vt:i4>7340058</vt:i4>
      </vt:variant>
      <vt:variant>
        <vt:i4>0</vt:i4>
      </vt:variant>
      <vt:variant>
        <vt:i4>0</vt:i4>
      </vt:variant>
      <vt:variant>
        <vt:i4>5</vt:i4>
      </vt:variant>
      <vt:variant>
        <vt:lpwstr>mailto:jolanta.laurinaviciene@regitra.lt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Džiuljeta Malinauskaitė</dc:creator>
  <cp:keywords/>
  <dc:description/>
  <cp:lastModifiedBy>Vaida Sakalauskienė</cp:lastModifiedBy>
  <cp:revision>74</cp:revision>
  <dcterms:created xsi:type="dcterms:W3CDTF">2025-05-06T02:44:00Z</dcterms:created>
  <dcterms:modified xsi:type="dcterms:W3CDTF">2025-06-05T06:26:00Z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0x0101009393F528D057D34695D9CAF33B15B2D2</vt:lpwstr>
  </property>
  <property fmtid="{D5CDD505-2E9C-101B-9397-08002B2CF9AE}" pid="3" name="MediaServiceImageTags">
    <vt:lpwstr/>
  </property>
</Properties>
</file>